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6DD4" w14:textId="77777777" w:rsidR="00B14180" w:rsidRDefault="00B14180" w:rsidP="00B14180">
      <w:pPr>
        <w:jc w:val="right"/>
        <w:rPr>
          <w:b/>
        </w:rPr>
      </w:pPr>
      <w:r>
        <w:rPr>
          <w:b/>
        </w:rPr>
        <w:t xml:space="preserve">APPENDIX </w:t>
      </w:r>
      <w:r w:rsidR="00417700">
        <w:rPr>
          <w:b/>
        </w:rPr>
        <w:t>9</w:t>
      </w:r>
    </w:p>
    <w:p w14:paraId="28731BFC" w14:textId="77777777" w:rsidR="00B14180" w:rsidRDefault="00B14180" w:rsidP="008A22C6">
      <w:pPr>
        <w:rPr>
          <w:b/>
        </w:rPr>
      </w:pPr>
    </w:p>
    <w:p w14:paraId="63054E56" w14:textId="582BB940" w:rsidR="008A22C6" w:rsidRDefault="00A20BEF" w:rsidP="008A22C6">
      <w:pPr>
        <w:rPr>
          <w:b/>
        </w:rPr>
      </w:pPr>
      <w:r>
        <w:rPr>
          <w:b/>
        </w:rPr>
        <w:t xml:space="preserve">Oxford City Council Budget </w:t>
      </w:r>
      <w:r w:rsidR="007B2A30">
        <w:rPr>
          <w:b/>
        </w:rPr>
        <w:t>Medium Term Financial Strategy 20</w:t>
      </w:r>
      <w:r w:rsidR="00396638">
        <w:rPr>
          <w:b/>
        </w:rPr>
        <w:t>2</w:t>
      </w:r>
      <w:r w:rsidR="00163C2B">
        <w:rPr>
          <w:b/>
        </w:rPr>
        <w:t>7</w:t>
      </w:r>
      <w:r w:rsidR="007B2A30">
        <w:rPr>
          <w:b/>
        </w:rPr>
        <w:t>-</w:t>
      </w:r>
      <w:r w:rsidR="00B77696">
        <w:rPr>
          <w:b/>
        </w:rPr>
        <w:t>2</w:t>
      </w:r>
      <w:r w:rsidR="00163C2B">
        <w:rPr>
          <w:b/>
        </w:rPr>
        <w:t>8</w:t>
      </w:r>
      <w:r w:rsidR="007B2A30">
        <w:rPr>
          <w:b/>
        </w:rPr>
        <w:t xml:space="preserve"> to 20</w:t>
      </w:r>
      <w:r w:rsidR="00B20AEF">
        <w:rPr>
          <w:b/>
        </w:rPr>
        <w:t>2</w:t>
      </w:r>
      <w:r w:rsidR="00163C2B">
        <w:rPr>
          <w:b/>
        </w:rPr>
        <w:t>9</w:t>
      </w:r>
      <w:r w:rsidR="007B2A30">
        <w:rPr>
          <w:b/>
        </w:rPr>
        <w:t>-</w:t>
      </w:r>
      <w:r w:rsidR="009C31A9">
        <w:rPr>
          <w:b/>
        </w:rPr>
        <w:t>20</w:t>
      </w:r>
      <w:r w:rsidR="00163C2B">
        <w:rPr>
          <w:b/>
        </w:rPr>
        <w:t>30</w:t>
      </w:r>
      <w:r w:rsidR="007B2A30">
        <w:rPr>
          <w:b/>
        </w:rPr>
        <w:t xml:space="preserve"> and 20</w:t>
      </w:r>
      <w:r w:rsidR="003024A3">
        <w:rPr>
          <w:b/>
        </w:rPr>
        <w:t>2</w:t>
      </w:r>
      <w:r w:rsidR="00163C2B">
        <w:rPr>
          <w:b/>
        </w:rPr>
        <w:t>6</w:t>
      </w:r>
      <w:r w:rsidR="007B2A30">
        <w:rPr>
          <w:b/>
        </w:rPr>
        <w:t>-</w:t>
      </w:r>
      <w:r w:rsidR="00396638">
        <w:rPr>
          <w:b/>
        </w:rPr>
        <w:t>2</w:t>
      </w:r>
      <w:r w:rsidR="00163C2B">
        <w:rPr>
          <w:b/>
        </w:rPr>
        <w:t>7</w:t>
      </w:r>
      <w:r w:rsidR="007B2A30">
        <w:rPr>
          <w:b/>
        </w:rPr>
        <w:t xml:space="preserve"> Budget for Consultation</w:t>
      </w:r>
      <w:r w:rsidR="004F2D8E" w:rsidRPr="004F2D8E">
        <w:rPr>
          <w:b/>
        </w:rPr>
        <w:t xml:space="preserve"> (Equality Assessment)</w:t>
      </w:r>
    </w:p>
    <w:p w14:paraId="5D9B377F" w14:textId="77777777" w:rsidR="004F2D8E" w:rsidRDefault="004F2D8E" w:rsidP="008A22C6"/>
    <w:p w14:paraId="26ACDF73" w14:textId="09FA431D" w:rsidR="007B2A30" w:rsidRDefault="002C7AC7" w:rsidP="008A22C6">
      <w:pPr>
        <w:rPr>
          <w:color w:val="000000"/>
        </w:rPr>
      </w:pPr>
      <w:r>
        <w:rPr>
          <w:color w:val="000000"/>
        </w:rPr>
        <w:t xml:space="preserve">The following assessment gives more details from an equality and diversity perspective on the </w:t>
      </w:r>
      <w:r w:rsidR="00B20AEF">
        <w:rPr>
          <w:color w:val="000000"/>
        </w:rPr>
        <w:t xml:space="preserve">Council’s </w:t>
      </w:r>
      <w:r>
        <w:rPr>
          <w:color w:val="000000"/>
        </w:rPr>
        <w:t>various</w:t>
      </w:r>
      <w:r w:rsidR="00AC46AF">
        <w:rPr>
          <w:color w:val="000000"/>
        </w:rPr>
        <w:t xml:space="preserve"> on-going</w:t>
      </w:r>
      <w:r>
        <w:rPr>
          <w:color w:val="000000"/>
        </w:rPr>
        <w:t xml:space="preserve"> budget proposals.</w:t>
      </w:r>
      <w:r w:rsidR="00ED47D3">
        <w:rPr>
          <w:color w:val="000000"/>
        </w:rPr>
        <w:t xml:space="preserve"> It provides an initial commentary</w:t>
      </w:r>
      <w:r w:rsidR="00910C72">
        <w:rPr>
          <w:color w:val="000000"/>
        </w:rPr>
        <w:t>, incorporating input from Heads of Service and specialist officers,</w:t>
      </w:r>
      <w:r w:rsidR="00ED47D3">
        <w:rPr>
          <w:color w:val="000000"/>
        </w:rPr>
        <w:t xml:space="preserve"> </w:t>
      </w:r>
      <w:r w:rsidR="00910C72">
        <w:rPr>
          <w:color w:val="000000"/>
        </w:rPr>
        <w:t>to indicate</w:t>
      </w:r>
      <w:r w:rsidR="00ED47D3">
        <w:rPr>
          <w:color w:val="000000"/>
        </w:rPr>
        <w:t xml:space="preserve"> the</w:t>
      </w:r>
      <w:r w:rsidR="00910C72">
        <w:rPr>
          <w:color w:val="000000"/>
        </w:rPr>
        <w:t xml:space="preserve"> potential</w:t>
      </w:r>
      <w:r w:rsidR="00ED47D3">
        <w:rPr>
          <w:color w:val="000000"/>
        </w:rPr>
        <w:t xml:space="preserve"> risks and</w:t>
      </w:r>
      <w:r w:rsidR="00910C72">
        <w:rPr>
          <w:color w:val="000000"/>
        </w:rPr>
        <w:t xml:space="preserve"> actual</w:t>
      </w:r>
      <w:r w:rsidR="00ED47D3">
        <w:rPr>
          <w:color w:val="000000"/>
        </w:rPr>
        <w:t xml:space="preserve"> mitigating actions already in place</w:t>
      </w:r>
      <w:r w:rsidR="00910C72">
        <w:rPr>
          <w:color w:val="000000"/>
        </w:rPr>
        <w:t xml:space="preserve"> or planned</w:t>
      </w:r>
      <w:r w:rsidR="00ED47D3">
        <w:rPr>
          <w:color w:val="000000"/>
        </w:rPr>
        <w:t xml:space="preserve"> to support the investment proposals before the wider public consultation period </w:t>
      </w:r>
      <w:r w:rsidR="00AC46AF">
        <w:rPr>
          <w:color w:val="000000"/>
        </w:rPr>
        <w:t>from</w:t>
      </w:r>
      <w:r w:rsidR="00737BEA">
        <w:rPr>
          <w:color w:val="000000"/>
        </w:rPr>
        <w:t xml:space="preserve"> </w:t>
      </w:r>
      <w:r w:rsidR="00ED47D3">
        <w:rPr>
          <w:color w:val="000000"/>
        </w:rPr>
        <w:t>December 20</w:t>
      </w:r>
      <w:r w:rsidR="00A116C5">
        <w:rPr>
          <w:color w:val="000000"/>
        </w:rPr>
        <w:t>2</w:t>
      </w:r>
      <w:r w:rsidR="001F4928">
        <w:rPr>
          <w:color w:val="000000"/>
        </w:rPr>
        <w:t>5</w:t>
      </w:r>
      <w:r w:rsidR="00ED47D3">
        <w:rPr>
          <w:color w:val="000000"/>
        </w:rPr>
        <w:t xml:space="preserve"> to January 20</w:t>
      </w:r>
      <w:r w:rsidR="003024A3">
        <w:rPr>
          <w:color w:val="000000"/>
        </w:rPr>
        <w:t>2</w:t>
      </w:r>
      <w:r w:rsidR="001F4928">
        <w:rPr>
          <w:color w:val="000000"/>
        </w:rPr>
        <w:t>6</w:t>
      </w:r>
      <w:r w:rsidR="00ED47D3">
        <w:rPr>
          <w:color w:val="000000"/>
        </w:rPr>
        <w:t>.</w:t>
      </w:r>
    </w:p>
    <w:p w14:paraId="51051039" w14:textId="023708DB" w:rsidR="004F2D8E" w:rsidRDefault="00803A92" w:rsidP="008A22C6">
      <w:pPr>
        <w:rPr>
          <w:color w:val="000000"/>
        </w:rPr>
      </w:pPr>
      <w:r>
        <w:rPr>
          <w:color w:val="000000"/>
        </w:rPr>
        <w:t xml:space="preserve">The draft budget has been structured so that it is in balance for the next four years, </w:t>
      </w:r>
      <w:r w:rsidR="00A134E0">
        <w:rPr>
          <w:color w:val="000000"/>
        </w:rPr>
        <w:t xml:space="preserve">and although </w:t>
      </w:r>
      <w:r w:rsidR="007B2A30">
        <w:rPr>
          <w:color w:val="000000"/>
        </w:rPr>
        <w:t>national economic p</w:t>
      </w:r>
      <w:r w:rsidR="00B401C5">
        <w:rPr>
          <w:color w:val="000000"/>
        </w:rPr>
        <w:t xml:space="preserve">ressures on </w:t>
      </w:r>
      <w:r w:rsidR="00A134E0">
        <w:rPr>
          <w:color w:val="000000"/>
        </w:rPr>
        <w:t>local government</w:t>
      </w:r>
      <w:r w:rsidR="00B401C5">
        <w:rPr>
          <w:color w:val="000000"/>
        </w:rPr>
        <w:t xml:space="preserve"> are ever present</w:t>
      </w:r>
      <w:r w:rsidR="00A134E0">
        <w:rPr>
          <w:color w:val="000000"/>
        </w:rPr>
        <w:t xml:space="preserve">, </w:t>
      </w:r>
      <w:r w:rsidR="00317ED2">
        <w:rPr>
          <w:color w:val="000000"/>
        </w:rPr>
        <w:t xml:space="preserve">it </w:t>
      </w:r>
      <w:r w:rsidR="00A134E0">
        <w:rPr>
          <w:color w:val="000000"/>
        </w:rPr>
        <w:t xml:space="preserve">recommends </w:t>
      </w:r>
      <w:r w:rsidR="007B2A30">
        <w:rPr>
          <w:color w:val="000000"/>
        </w:rPr>
        <w:t xml:space="preserve">revisions, </w:t>
      </w:r>
      <w:r w:rsidR="00A134E0">
        <w:rPr>
          <w:color w:val="000000"/>
        </w:rPr>
        <w:t>efficiencies and small reductions in service</w:t>
      </w:r>
      <w:r w:rsidR="00B401C5">
        <w:rPr>
          <w:color w:val="000000"/>
        </w:rPr>
        <w:t xml:space="preserve"> but aims to protect frontline services as far as possible, particularly for the most vulnerable</w:t>
      </w:r>
      <w:r w:rsidR="00317ED2">
        <w:rPr>
          <w:color w:val="000000"/>
        </w:rPr>
        <w:t xml:space="preserve">. </w:t>
      </w:r>
      <w:r w:rsidR="003024A3">
        <w:rPr>
          <w:color w:val="000000"/>
        </w:rPr>
        <w:t xml:space="preserve">In </w:t>
      </w:r>
      <w:proofErr w:type="gramStart"/>
      <w:r w:rsidR="003024A3">
        <w:rPr>
          <w:color w:val="000000"/>
        </w:rPr>
        <w:t>addition</w:t>
      </w:r>
      <w:proofErr w:type="gramEnd"/>
      <w:r w:rsidR="003024A3">
        <w:rPr>
          <w:color w:val="000000"/>
        </w:rPr>
        <w:t xml:space="preserve"> it inc</w:t>
      </w:r>
      <w:r w:rsidR="00B13C9E">
        <w:rPr>
          <w:color w:val="000000"/>
        </w:rPr>
        <w:t>ludes additional expenditure on to bolster our service provision in a number of areas and</w:t>
      </w:r>
      <w:r w:rsidR="003024A3">
        <w:rPr>
          <w:color w:val="000000"/>
        </w:rPr>
        <w:t xml:space="preserve"> outlines </w:t>
      </w:r>
      <w:r w:rsidR="00A134E0">
        <w:rPr>
          <w:color w:val="000000"/>
        </w:rPr>
        <w:t xml:space="preserve">proposals </w:t>
      </w:r>
      <w:r w:rsidR="00F05A61">
        <w:rPr>
          <w:color w:val="000000"/>
        </w:rPr>
        <w:t xml:space="preserve">to facilitate capital investment </w:t>
      </w:r>
      <w:r w:rsidR="004E2EF1">
        <w:rPr>
          <w:color w:val="000000"/>
        </w:rPr>
        <w:t xml:space="preserve">for large scale regeneration projects </w:t>
      </w:r>
      <w:r>
        <w:rPr>
          <w:color w:val="000000"/>
        </w:rPr>
        <w:t xml:space="preserve">which will bring economic growth, jobs, more </w:t>
      </w:r>
      <w:r w:rsidR="009F0A71">
        <w:rPr>
          <w:color w:val="000000"/>
        </w:rPr>
        <w:t xml:space="preserve">social and affordable housing and </w:t>
      </w:r>
      <w:r>
        <w:rPr>
          <w:color w:val="000000"/>
        </w:rPr>
        <w:t>wider interventions to ensure social inclusive co</w:t>
      </w:r>
      <w:r w:rsidR="00F05A61">
        <w:rPr>
          <w:color w:val="000000"/>
        </w:rPr>
        <w:t>mmunities and op</w:t>
      </w:r>
      <w:r w:rsidR="00F271F0">
        <w:rPr>
          <w:color w:val="000000"/>
        </w:rPr>
        <w:t>portunities: underpinning the Council’s vision of “Building a World Class City for Everyone”</w:t>
      </w:r>
      <w:r>
        <w:rPr>
          <w:color w:val="000000"/>
        </w:rPr>
        <w:t>.</w:t>
      </w:r>
      <w:r w:rsidR="00396638">
        <w:rPr>
          <w:color w:val="000000"/>
        </w:rPr>
        <w:t xml:space="preserve"> </w:t>
      </w:r>
    </w:p>
    <w:p w14:paraId="4A4C458E" w14:textId="77777777" w:rsidR="00A116C5" w:rsidRDefault="00A116C5" w:rsidP="008A22C6"/>
    <w:tbl>
      <w:tblPr>
        <w:tblStyle w:val="TableGrid"/>
        <w:tblW w:w="0" w:type="auto"/>
        <w:tblLook w:val="04A0" w:firstRow="1" w:lastRow="0" w:firstColumn="1" w:lastColumn="0" w:noHBand="0" w:noVBand="1"/>
      </w:tblPr>
      <w:tblGrid>
        <w:gridCol w:w="3176"/>
        <w:gridCol w:w="10772"/>
      </w:tblGrid>
      <w:tr w:rsidR="004F2D8E" w14:paraId="1EC6C05D" w14:textId="77777777" w:rsidTr="001348D8">
        <w:tc>
          <w:tcPr>
            <w:tcW w:w="3176" w:type="dxa"/>
            <w:shd w:val="clear" w:color="auto" w:fill="D9D9D9" w:themeFill="background1" w:themeFillShade="D9"/>
          </w:tcPr>
          <w:p w14:paraId="6B15332C" w14:textId="77777777" w:rsidR="004F2D8E" w:rsidRPr="00C858AE" w:rsidRDefault="00282699" w:rsidP="008A22C6">
            <w:pPr>
              <w:rPr>
                <w:b/>
                <w:highlight w:val="lightGray"/>
              </w:rPr>
            </w:pPr>
            <w:r w:rsidRPr="00C858AE">
              <w:rPr>
                <w:b/>
                <w:highlight w:val="lightGray"/>
              </w:rPr>
              <w:t>Budget Proposal</w:t>
            </w:r>
          </w:p>
        </w:tc>
        <w:tc>
          <w:tcPr>
            <w:tcW w:w="10772" w:type="dxa"/>
            <w:shd w:val="clear" w:color="auto" w:fill="D9D9D9" w:themeFill="background1" w:themeFillShade="D9"/>
          </w:tcPr>
          <w:p w14:paraId="27590FFA" w14:textId="1D7B1982" w:rsidR="004F2D8E" w:rsidRPr="00C858AE" w:rsidRDefault="004B06B5" w:rsidP="00187DB4">
            <w:pPr>
              <w:rPr>
                <w:b/>
                <w:highlight w:val="lightGray"/>
              </w:rPr>
            </w:pPr>
            <w:r>
              <w:rPr>
                <w:b/>
                <w:highlight w:val="lightGray"/>
              </w:rPr>
              <w:t>Increase Council Tax by</w:t>
            </w:r>
            <w:r w:rsidR="00C3581F">
              <w:rPr>
                <w:b/>
                <w:highlight w:val="lightGray"/>
              </w:rPr>
              <w:t xml:space="preserve"> an expected</w:t>
            </w:r>
            <w:r w:rsidR="00910C72">
              <w:rPr>
                <w:b/>
                <w:highlight w:val="lightGray"/>
              </w:rPr>
              <w:t xml:space="preserve"> </w:t>
            </w:r>
            <w:r w:rsidR="008D51A0">
              <w:rPr>
                <w:b/>
                <w:highlight w:val="lightGray"/>
              </w:rPr>
              <w:t>2</w:t>
            </w:r>
            <w:r w:rsidR="007B2A30">
              <w:rPr>
                <w:b/>
                <w:highlight w:val="lightGray"/>
              </w:rPr>
              <w:t>.</w:t>
            </w:r>
            <w:r w:rsidR="00EE2606">
              <w:rPr>
                <w:b/>
                <w:highlight w:val="lightGray"/>
              </w:rPr>
              <w:t>99</w:t>
            </w:r>
            <w:r w:rsidR="008F37B0">
              <w:rPr>
                <w:b/>
                <w:highlight w:val="lightGray"/>
              </w:rPr>
              <w:t xml:space="preserve">% for </w:t>
            </w:r>
            <w:r w:rsidR="00F05A61">
              <w:rPr>
                <w:b/>
                <w:highlight w:val="lightGray"/>
              </w:rPr>
              <w:t>20</w:t>
            </w:r>
            <w:r w:rsidR="009F0A71">
              <w:rPr>
                <w:b/>
                <w:highlight w:val="lightGray"/>
              </w:rPr>
              <w:t>2</w:t>
            </w:r>
            <w:r w:rsidR="001F4928">
              <w:rPr>
                <w:b/>
                <w:highlight w:val="lightGray"/>
              </w:rPr>
              <w:t>6</w:t>
            </w:r>
            <w:r w:rsidR="00F05A61">
              <w:rPr>
                <w:b/>
                <w:highlight w:val="lightGray"/>
              </w:rPr>
              <w:t>/</w:t>
            </w:r>
            <w:r w:rsidR="007F2F71">
              <w:rPr>
                <w:b/>
                <w:highlight w:val="lightGray"/>
              </w:rPr>
              <w:t>2</w:t>
            </w:r>
            <w:r w:rsidR="001F4928">
              <w:rPr>
                <w:b/>
                <w:highlight w:val="lightGray"/>
              </w:rPr>
              <w:t>7</w:t>
            </w:r>
            <w:r w:rsidR="00F05A61">
              <w:rPr>
                <w:b/>
                <w:highlight w:val="lightGray"/>
              </w:rPr>
              <w:t xml:space="preserve"> followed by subsequent annual increases of </w:t>
            </w:r>
            <w:r w:rsidR="001F4928">
              <w:rPr>
                <w:b/>
                <w:highlight w:val="lightGray"/>
              </w:rPr>
              <w:t>2</w:t>
            </w:r>
            <w:r w:rsidR="00F05A61">
              <w:rPr>
                <w:b/>
                <w:highlight w:val="lightGray"/>
              </w:rPr>
              <w:t>.99%</w:t>
            </w:r>
            <w:r w:rsidR="00921639">
              <w:rPr>
                <w:b/>
                <w:highlight w:val="lightGray"/>
              </w:rPr>
              <w:t>, and maintain the existing Council Tax Support Scheme</w:t>
            </w:r>
          </w:p>
        </w:tc>
      </w:tr>
      <w:tr w:rsidR="00282699" w14:paraId="57716CF4" w14:textId="77777777" w:rsidTr="001348D8">
        <w:trPr>
          <w:trHeight w:val="1020"/>
        </w:trPr>
        <w:tc>
          <w:tcPr>
            <w:tcW w:w="3176" w:type="dxa"/>
          </w:tcPr>
          <w:p w14:paraId="49CE81C2" w14:textId="77777777" w:rsidR="00282699" w:rsidRPr="00FE2E96" w:rsidRDefault="00D51DF0" w:rsidP="008A22C6">
            <w:r w:rsidRPr="00FE2E96">
              <w:t>Is this proposal new or subject to an annual review?</w:t>
            </w:r>
          </w:p>
          <w:p w14:paraId="1254BE61" w14:textId="77777777" w:rsidR="00D51DF0" w:rsidRPr="00FE2E96" w:rsidRDefault="00D51DF0" w:rsidP="008A22C6"/>
          <w:p w14:paraId="58184CFA" w14:textId="77777777" w:rsidR="00D51DF0" w:rsidRPr="00FE2E96" w:rsidRDefault="00D51DF0" w:rsidP="008A22C6"/>
        </w:tc>
        <w:tc>
          <w:tcPr>
            <w:tcW w:w="10772" w:type="dxa"/>
          </w:tcPr>
          <w:p w14:paraId="374E066F" w14:textId="230E79DA" w:rsidR="009F0A71" w:rsidRPr="00903B1F" w:rsidRDefault="00903B1F" w:rsidP="009F0A71">
            <w:r w:rsidRPr="00903B1F">
              <w:t xml:space="preserve">It is assumed </w:t>
            </w:r>
            <w:r w:rsidR="00C734D3" w:rsidRPr="00903B1F">
              <w:t xml:space="preserve">the referendum limit for District Councils </w:t>
            </w:r>
            <w:r w:rsidRPr="008D51A0">
              <w:t xml:space="preserve">will be </w:t>
            </w:r>
            <w:r w:rsidR="00C734D3" w:rsidRPr="008D51A0">
              <w:t xml:space="preserve">3% or £5 whichever is the higher. </w:t>
            </w:r>
            <w:r w:rsidR="009F0A71" w:rsidRPr="008D51A0">
              <w:rPr>
                <w:lang w:eastAsia="en-GB"/>
              </w:rPr>
              <w:t xml:space="preserve">The Council is proposing an increase of </w:t>
            </w:r>
            <w:r w:rsidR="008D51A0" w:rsidRPr="008D51A0">
              <w:rPr>
                <w:lang w:eastAsia="en-GB"/>
              </w:rPr>
              <w:t>2</w:t>
            </w:r>
            <w:r w:rsidR="009F0A71" w:rsidRPr="008D51A0">
              <w:rPr>
                <w:lang w:eastAsia="en-GB"/>
              </w:rPr>
              <w:t xml:space="preserve">.99% since </w:t>
            </w:r>
            <w:r w:rsidR="00187DB4" w:rsidRPr="008D51A0">
              <w:rPr>
                <w:lang w:eastAsia="en-GB"/>
              </w:rPr>
              <w:t xml:space="preserve">this </w:t>
            </w:r>
            <w:r w:rsidR="009F0A71" w:rsidRPr="008D51A0">
              <w:rPr>
                <w:lang w:eastAsia="en-GB"/>
              </w:rPr>
              <w:t>increase at £</w:t>
            </w:r>
            <w:r w:rsidR="008D51A0" w:rsidRPr="008D51A0">
              <w:rPr>
                <w:lang w:eastAsia="en-GB"/>
              </w:rPr>
              <w:t>10.</w:t>
            </w:r>
            <w:r w:rsidR="009F107D">
              <w:rPr>
                <w:lang w:eastAsia="en-GB"/>
              </w:rPr>
              <w:t>67</w:t>
            </w:r>
            <w:r w:rsidR="008D51A0" w:rsidRPr="008D51A0">
              <w:rPr>
                <w:lang w:eastAsia="en-GB"/>
              </w:rPr>
              <w:t xml:space="preserve"> </w:t>
            </w:r>
            <w:r w:rsidR="009F0A71" w:rsidRPr="008D51A0">
              <w:rPr>
                <w:lang w:eastAsia="en-GB"/>
              </w:rPr>
              <w:t>per annum</w:t>
            </w:r>
            <w:r w:rsidR="00187DB4" w:rsidRPr="008D51A0">
              <w:rPr>
                <w:lang w:eastAsia="en-GB"/>
              </w:rPr>
              <w:t xml:space="preserve"> is the higher</w:t>
            </w:r>
          </w:p>
          <w:p w14:paraId="4759B494" w14:textId="77777777" w:rsidR="009C31A9" w:rsidRPr="00903B1F" w:rsidRDefault="009C31A9" w:rsidP="009F0A71"/>
        </w:tc>
      </w:tr>
      <w:tr w:rsidR="00D51DF0" w14:paraId="14C707BC" w14:textId="77777777" w:rsidTr="001348D8">
        <w:tc>
          <w:tcPr>
            <w:tcW w:w="3176" w:type="dxa"/>
          </w:tcPr>
          <w:p w14:paraId="356DA8A7" w14:textId="77777777" w:rsidR="00D51DF0" w:rsidRDefault="00D51DF0" w:rsidP="00D51DF0">
            <w:r>
              <w:t>What are the likely risks?</w:t>
            </w:r>
          </w:p>
          <w:p w14:paraId="4AEBEA9B" w14:textId="77777777" w:rsidR="00D51DF0" w:rsidRDefault="00D51DF0" w:rsidP="00D51DF0"/>
          <w:p w14:paraId="57941147" w14:textId="77777777" w:rsidR="00D51DF0" w:rsidRDefault="00D51DF0" w:rsidP="00D51DF0"/>
        </w:tc>
        <w:tc>
          <w:tcPr>
            <w:tcW w:w="10772" w:type="dxa"/>
          </w:tcPr>
          <w:p w14:paraId="6667A9E1" w14:textId="77777777" w:rsidR="00D51DF0" w:rsidRDefault="00D51DF0" w:rsidP="009F0A71">
            <w:pPr>
              <w:pStyle w:val="ListParagraph"/>
              <w:numPr>
                <w:ilvl w:val="0"/>
                <w:numId w:val="22"/>
              </w:numPr>
            </w:pPr>
            <w:r>
              <w:t>Council Tax rises are likely to have the hardest impact on the most economically disadvantaged groups such as part time and low paid workers</w:t>
            </w:r>
            <w:r w:rsidR="00921639">
              <w:t xml:space="preserve"> (although these </w:t>
            </w:r>
            <w:r w:rsidR="00F46415">
              <w:t>are</w:t>
            </w:r>
            <w:r w:rsidR="00921639">
              <w:t xml:space="preserve"> mitigated by the council tax support scheme, which is </w:t>
            </w:r>
            <w:r w:rsidR="00F46415">
              <w:t>being maintained in full</w:t>
            </w:r>
            <w:r w:rsidR="00921639">
              <w:t>)</w:t>
            </w:r>
            <w:r>
              <w:t>.</w:t>
            </w:r>
            <w:r w:rsidR="00042709">
              <w:t xml:space="preserve"> </w:t>
            </w:r>
          </w:p>
          <w:p w14:paraId="31ED1BD1" w14:textId="77777777" w:rsidR="009C3428" w:rsidRDefault="009C3428" w:rsidP="009C3428">
            <w:pPr>
              <w:pStyle w:val="CommentText"/>
              <w:rPr>
                <w:sz w:val="24"/>
                <w:szCs w:val="24"/>
              </w:rPr>
            </w:pPr>
          </w:p>
          <w:p w14:paraId="7050FD29" w14:textId="77777777" w:rsidR="009C3428" w:rsidRPr="009C3428" w:rsidRDefault="009C3428" w:rsidP="00855253">
            <w:pPr>
              <w:numPr>
                <w:ilvl w:val="1"/>
                <w:numId w:val="8"/>
              </w:numPr>
              <w:tabs>
                <w:tab w:val="clear" w:pos="2160"/>
                <w:tab w:val="num" w:pos="851"/>
              </w:tabs>
              <w:autoSpaceDE w:val="0"/>
              <w:autoSpaceDN w:val="0"/>
              <w:adjustRightInd w:val="0"/>
              <w:ind w:left="851" w:right="380" w:hanging="284"/>
              <w:jc w:val="both"/>
              <w:rPr>
                <w:rFonts w:eastAsia="Times New Roman"/>
              </w:rPr>
            </w:pPr>
            <w:r w:rsidRPr="009C3428">
              <w:rPr>
                <w:rFonts w:eastAsia="Times New Roman"/>
              </w:rPr>
              <w:t xml:space="preserve">Increased arrears due </w:t>
            </w:r>
            <w:r w:rsidR="009F0A71">
              <w:rPr>
                <w:rFonts w:eastAsia="Times New Roman"/>
              </w:rPr>
              <w:t>Council tax increases</w:t>
            </w:r>
          </w:p>
          <w:p w14:paraId="6E0CFEBC" w14:textId="77777777" w:rsidR="009C3428" w:rsidRDefault="009C3428" w:rsidP="00D51DF0"/>
          <w:p w14:paraId="0395616B" w14:textId="77777777" w:rsidR="00D51DF0" w:rsidRDefault="00D51DF0" w:rsidP="00D51DF0">
            <w:r>
              <w:t xml:space="preserve"> </w:t>
            </w:r>
          </w:p>
        </w:tc>
      </w:tr>
      <w:tr w:rsidR="00D51DF0" w14:paraId="5A74C945" w14:textId="77777777" w:rsidTr="001348D8">
        <w:tc>
          <w:tcPr>
            <w:tcW w:w="3176" w:type="dxa"/>
          </w:tcPr>
          <w:p w14:paraId="3280842D" w14:textId="77777777" w:rsidR="00D51DF0" w:rsidRDefault="00D51DF0" w:rsidP="00D51DF0">
            <w:r>
              <w:t>What public consultation has been planned/ taken place?</w:t>
            </w:r>
          </w:p>
        </w:tc>
        <w:tc>
          <w:tcPr>
            <w:tcW w:w="10772" w:type="dxa"/>
          </w:tcPr>
          <w:p w14:paraId="075B73C4" w14:textId="0293676E" w:rsidR="00D51DF0" w:rsidRDefault="00317ED2" w:rsidP="00187DB4">
            <w:r>
              <w:t>T</w:t>
            </w:r>
            <w:r w:rsidR="003F72DD">
              <w:t>here will be</w:t>
            </w:r>
            <w:r w:rsidR="008E4569">
              <w:t xml:space="preserve"> further opportunities</w:t>
            </w:r>
            <w:r w:rsidR="009B6ED6">
              <w:t xml:space="preserve"> for comment</w:t>
            </w:r>
            <w:r w:rsidR="00D125CD">
              <w:t xml:space="preserve"> </w:t>
            </w:r>
            <w:r>
              <w:t xml:space="preserve">on the level of council tax increase </w:t>
            </w:r>
            <w:r w:rsidR="00D125CD">
              <w:t xml:space="preserve">as part of the public consultation </w:t>
            </w:r>
            <w:r w:rsidR="007F2F71">
              <w:t>during the period December 20</w:t>
            </w:r>
            <w:r w:rsidR="00A116C5">
              <w:t>2</w:t>
            </w:r>
            <w:r w:rsidR="009F107D">
              <w:t>5</w:t>
            </w:r>
            <w:r w:rsidR="007F2F71">
              <w:t xml:space="preserve"> to </w:t>
            </w:r>
            <w:r w:rsidR="003F72DD">
              <w:t>January 20</w:t>
            </w:r>
            <w:r w:rsidR="009F0A71">
              <w:t>2</w:t>
            </w:r>
            <w:r w:rsidR="009F107D">
              <w:t>6</w:t>
            </w:r>
            <w:r w:rsidR="008E4569">
              <w:t xml:space="preserve">. </w:t>
            </w:r>
            <w:r w:rsidR="00B77696">
              <w:t xml:space="preserve">The Council </w:t>
            </w:r>
            <w:r w:rsidR="00A116C5">
              <w:t>consult</w:t>
            </w:r>
            <w:r w:rsidR="00115754">
              <w:t>s</w:t>
            </w:r>
            <w:r w:rsidR="00A116C5">
              <w:t xml:space="preserve">  </w:t>
            </w:r>
            <w:r w:rsidR="00B77696">
              <w:t xml:space="preserve"> </w:t>
            </w:r>
            <w:r w:rsidR="007F0415">
              <w:t>on</w:t>
            </w:r>
            <w:r w:rsidR="00B77696">
              <w:t xml:space="preserve"> the Council Tax Support Scheme</w:t>
            </w:r>
            <w:r w:rsidR="0012772B">
              <w:t xml:space="preserve"> which is still more beneficial than other schemes in other councils</w:t>
            </w:r>
          </w:p>
        </w:tc>
      </w:tr>
      <w:tr w:rsidR="00D51DF0" w14:paraId="24A6CF98" w14:textId="77777777" w:rsidTr="001348D8">
        <w:tc>
          <w:tcPr>
            <w:tcW w:w="3176" w:type="dxa"/>
          </w:tcPr>
          <w:p w14:paraId="4D5A3634" w14:textId="77777777" w:rsidR="00D51DF0" w:rsidRPr="00E67FDA" w:rsidRDefault="00D125CD" w:rsidP="00D51DF0">
            <w:r w:rsidRPr="00E67FDA">
              <w:lastRenderedPageBreak/>
              <w:t>What mitigating actions will the Council implement to offset any negative impacts?</w:t>
            </w:r>
            <w:r w:rsidR="00C70863" w:rsidRPr="00E67FDA">
              <w:t xml:space="preserve"> </w:t>
            </w:r>
          </w:p>
        </w:tc>
        <w:tc>
          <w:tcPr>
            <w:tcW w:w="10772" w:type="dxa"/>
          </w:tcPr>
          <w:p w14:paraId="18DE5670" w14:textId="794DC552" w:rsidR="000E5C8E" w:rsidRDefault="007F0415" w:rsidP="00A116C5">
            <w:r>
              <w:t>The Council will consider its Council Tax Reduction Scheme when it meets in January</w:t>
            </w:r>
            <w:r w:rsidR="00B01FDF">
              <w:t xml:space="preserve"> 202</w:t>
            </w:r>
            <w:r w:rsidR="0012772B">
              <w:t>6</w:t>
            </w:r>
            <w:r>
              <w:t>. The Council has a limited amount of Government Grant that it may use at its discretion to assist vulnerable individuals effected by the increase. The Council is willing to have discussions with individuals to ensure that they are claiming their full entitlement to benefits.</w:t>
            </w:r>
          </w:p>
        </w:tc>
      </w:tr>
      <w:tr w:rsidR="00D51DF0" w14:paraId="1C6C5056" w14:textId="77777777" w:rsidTr="001348D8">
        <w:tc>
          <w:tcPr>
            <w:tcW w:w="3176" w:type="dxa"/>
          </w:tcPr>
          <w:p w14:paraId="2E76C9F2" w14:textId="77777777" w:rsidR="00D51DF0" w:rsidRPr="00E67FDA" w:rsidRDefault="0048525A" w:rsidP="00D51DF0">
            <w:r w:rsidRPr="00E67FDA">
              <w:t>Overall assessment of the equality risks</w:t>
            </w:r>
          </w:p>
        </w:tc>
        <w:tc>
          <w:tcPr>
            <w:tcW w:w="10772" w:type="dxa"/>
          </w:tcPr>
          <w:p w14:paraId="1E2E0695" w14:textId="23661EB0" w:rsidR="00033345" w:rsidRPr="00E01CB6" w:rsidRDefault="006E3CE9" w:rsidP="00855253">
            <w:pPr>
              <w:numPr>
                <w:ilvl w:val="0"/>
                <w:numId w:val="6"/>
              </w:numPr>
              <w:tabs>
                <w:tab w:val="clear" w:pos="1080"/>
                <w:tab w:val="num" w:pos="851"/>
                <w:tab w:val="left" w:pos="915"/>
              </w:tabs>
              <w:spacing w:before="120"/>
              <w:ind w:left="851" w:right="386" w:hanging="284"/>
            </w:pPr>
            <w:r w:rsidRPr="00895624">
              <w:t xml:space="preserve">It is difficult to </w:t>
            </w:r>
            <w:r w:rsidRPr="00E01CB6">
              <w:t>estimate the dimensions of equalities risks around CT increases</w:t>
            </w:r>
            <w:r w:rsidR="00ED779F" w:rsidRPr="00E01CB6">
              <w:t xml:space="preserve">. </w:t>
            </w:r>
            <w:r w:rsidR="00895624" w:rsidRPr="00E01CB6">
              <w:t xml:space="preserve">The Council continues to be the one of only a few authorities to maintain a Council Tax Reduction Support </w:t>
            </w:r>
            <w:r w:rsidRPr="00E01CB6">
              <w:t xml:space="preserve">Scheme </w:t>
            </w:r>
            <w:r w:rsidR="00895624" w:rsidRPr="00E01CB6">
              <w:t xml:space="preserve">covering 100% of the council tax although with the current budgetary pressures it is uncertain how long this can continue to be supported. </w:t>
            </w:r>
            <w:r w:rsidRPr="00E01CB6">
              <w:t xml:space="preserve"> </w:t>
            </w:r>
          </w:p>
          <w:p w14:paraId="66BF4869" w14:textId="01A5678F" w:rsidR="00033345" w:rsidRPr="00E01CB6" w:rsidRDefault="00033345" w:rsidP="00855253">
            <w:pPr>
              <w:numPr>
                <w:ilvl w:val="0"/>
                <w:numId w:val="6"/>
              </w:numPr>
              <w:tabs>
                <w:tab w:val="clear" w:pos="1080"/>
                <w:tab w:val="num" w:pos="851"/>
                <w:tab w:val="left" w:pos="915"/>
              </w:tabs>
              <w:spacing w:before="120"/>
              <w:ind w:left="851" w:right="386" w:hanging="284"/>
            </w:pPr>
            <w:r w:rsidRPr="00E01CB6">
              <w:t xml:space="preserve">Currently the total net caseload is </w:t>
            </w:r>
            <w:r w:rsidR="00E67FDA" w:rsidRPr="00E01CB6">
              <w:t>10</w:t>
            </w:r>
            <w:r w:rsidR="00AD28F4" w:rsidRPr="00E01CB6">
              <w:t>,</w:t>
            </w:r>
            <w:r w:rsidR="006B22F5" w:rsidRPr="00E01CB6">
              <w:t>000</w:t>
            </w:r>
            <w:r w:rsidRPr="00E01CB6">
              <w:t xml:space="preserve"> receiving Council Tax Benefit &amp; Housing Benefit, with </w:t>
            </w:r>
            <w:r w:rsidR="00E01CB6" w:rsidRPr="00E01CB6">
              <w:t>5640</w:t>
            </w:r>
            <w:r w:rsidRPr="00E01CB6">
              <w:t xml:space="preserve"> of those receiving CT</w:t>
            </w:r>
            <w:r w:rsidR="00427CBE" w:rsidRPr="00E01CB6">
              <w:t>R discount</w:t>
            </w:r>
            <w:r w:rsidRPr="00E01CB6">
              <w:t xml:space="preserve"> </w:t>
            </w:r>
            <w:r w:rsidR="001C5A27" w:rsidRPr="00E01CB6">
              <w:t>i</w:t>
            </w:r>
            <w:r w:rsidRPr="00E01CB6">
              <w:t xml:space="preserve">n full </w:t>
            </w:r>
            <w:proofErr w:type="gramStart"/>
            <w:r w:rsidR="00E67FDA" w:rsidRPr="00E01CB6">
              <w:t>with</w:t>
            </w:r>
            <w:proofErr w:type="gramEnd"/>
            <w:r w:rsidR="00E67FDA" w:rsidRPr="00E01CB6">
              <w:t xml:space="preserve"> a further </w:t>
            </w:r>
            <w:r w:rsidR="00E01CB6" w:rsidRPr="00E01CB6">
              <w:t>129</w:t>
            </w:r>
            <w:r w:rsidR="00E67FDA" w:rsidRPr="00E01CB6">
              <w:t xml:space="preserve"> having to pay less than £1. Th</w:t>
            </w:r>
            <w:r w:rsidRPr="00E01CB6">
              <w:t xml:space="preserve">e </w:t>
            </w:r>
            <w:r w:rsidR="00E01CB6" w:rsidRPr="00E01CB6">
              <w:t>2</w:t>
            </w:r>
            <w:r w:rsidRPr="00E01CB6">
              <w:t xml:space="preserve">.99% increase will have </w:t>
            </w:r>
            <w:r w:rsidR="00E67FDA" w:rsidRPr="00E01CB6">
              <w:t>limited or nil e</w:t>
            </w:r>
            <w:r w:rsidRPr="00E01CB6">
              <w:t>ffect</w:t>
            </w:r>
            <w:r w:rsidR="00E67FDA" w:rsidRPr="00E01CB6">
              <w:t xml:space="preserve"> on these accounts</w:t>
            </w:r>
            <w:r w:rsidRPr="00E01CB6">
              <w:t xml:space="preserve">.  </w:t>
            </w:r>
          </w:p>
          <w:p w14:paraId="5349CC85" w14:textId="77777777" w:rsidR="001E7178" w:rsidRPr="00E01CB6" w:rsidRDefault="001E7178" w:rsidP="00BF1F50">
            <w:pPr>
              <w:pStyle w:val="CommentTex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23"/>
              <w:gridCol w:w="3515"/>
              <w:gridCol w:w="3518"/>
            </w:tblGrid>
            <w:tr w:rsidR="004E2EF1" w:rsidRPr="00E01CB6" w14:paraId="2E5C0305" w14:textId="77777777" w:rsidTr="00747834">
              <w:tc>
                <w:tcPr>
                  <w:tcW w:w="3561" w:type="dxa"/>
                  <w:tcBorders>
                    <w:top w:val="single" w:sz="4" w:space="0" w:color="auto"/>
                  </w:tcBorders>
                </w:tcPr>
                <w:p w14:paraId="5137E521" w14:textId="77777777" w:rsidR="004E2EF1" w:rsidRPr="00E01CB6" w:rsidRDefault="004E2EF1" w:rsidP="00747834">
                  <w:pPr>
                    <w:jc w:val="center"/>
                    <w:rPr>
                      <w:b/>
                      <w:szCs w:val="20"/>
                    </w:rPr>
                  </w:pPr>
                  <w:r w:rsidRPr="00E01CB6">
                    <w:rPr>
                      <w:b/>
                      <w:iCs/>
                      <w:szCs w:val="20"/>
                    </w:rPr>
                    <w:t>Race</w:t>
                  </w:r>
                </w:p>
              </w:tc>
              <w:tc>
                <w:tcPr>
                  <w:tcW w:w="3561" w:type="dxa"/>
                  <w:tcBorders>
                    <w:top w:val="single" w:sz="4" w:space="0" w:color="auto"/>
                  </w:tcBorders>
                </w:tcPr>
                <w:p w14:paraId="685E0285" w14:textId="77777777" w:rsidR="004E2EF1" w:rsidRPr="00E01CB6" w:rsidRDefault="004E2EF1" w:rsidP="00747834">
                  <w:pPr>
                    <w:jc w:val="center"/>
                    <w:rPr>
                      <w:b/>
                      <w:szCs w:val="20"/>
                    </w:rPr>
                  </w:pPr>
                  <w:r w:rsidRPr="00E01CB6">
                    <w:rPr>
                      <w:b/>
                      <w:iCs/>
                      <w:szCs w:val="20"/>
                    </w:rPr>
                    <w:t>Disability</w:t>
                  </w:r>
                </w:p>
              </w:tc>
              <w:tc>
                <w:tcPr>
                  <w:tcW w:w="3562" w:type="dxa"/>
                  <w:tcBorders>
                    <w:top w:val="single" w:sz="4" w:space="0" w:color="auto"/>
                  </w:tcBorders>
                </w:tcPr>
                <w:p w14:paraId="799398DB" w14:textId="77777777" w:rsidR="004E2EF1" w:rsidRPr="00E01CB6" w:rsidRDefault="004E2EF1" w:rsidP="00747834">
                  <w:pPr>
                    <w:jc w:val="center"/>
                    <w:rPr>
                      <w:b/>
                      <w:szCs w:val="20"/>
                    </w:rPr>
                  </w:pPr>
                  <w:r w:rsidRPr="00E01CB6">
                    <w:rPr>
                      <w:b/>
                      <w:iCs/>
                      <w:szCs w:val="20"/>
                    </w:rPr>
                    <w:t>Age</w:t>
                  </w:r>
                </w:p>
              </w:tc>
            </w:tr>
            <w:tr w:rsidR="004E2EF1" w:rsidRPr="00187DB4" w14:paraId="17F39B54" w14:textId="77777777" w:rsidTr="00747834">
              <w:trPr>
                <w:trHeight w:val="923"/>
              </w:trPr>
              <w:tc>
                <w:tcPr>
                  <w:tcW w:w="3561" w:type="dxa"/>
                  <w:tcBorders>
                    <w:bottom w:val="single" w:sz="4" w:space="0" w:color="auto"/>
                  </w:tcBorders>
                </w:tcPr>
                <w:p w14:paraId="1AEC9B3B" w14:textId="77777777" w:rsidR="004E2EF1" w:rsidRPr="00E01CB6" w:rsidRDefault="004E2EF1" w:rsidP="00747834">
                  <w:pPr>
                    <w:jc w:val="center"/>
                    <w:rPr>
                      <w:iCs/>
                      <w:szCs w:val="20"/>
                    </w:rPr>
                  </w:pPr>
                  <w:r w:rsidRPr="00E01CB6">
                    <w:rPr>
                      <w:iCs/>
                      <w:szCs w:val="20"/>
                    </w:rPr>
                    <w:t>Neutral</w:t>
                  </w:r>
                </w:p>
              </w:tc>
              <w:tc>
                <w:tcPr>
                  <w:tcW w:w="3561" w:type="dxa"/>
                  <w:tcBorders>
                    <w:bottom w:val="single" w:sz="4" w:space="0" w:color="auto"/>
                  </w:tcBorders>
                </w:tcPr>
                <w:p w14:paraId="020BD3B2" w14:textId="77777777" w:rsidR="004E2EF1" w:rsidRPr="00E01CB6" w:rsidRDefault="004E2EF1" w:rsidP="00747834">
                  <w:pPr>
                    <w:jc w:val="center"/>
                    <w:rPr>
                      <w:iCs/>
                      <w:szCs w:val="20"/>
                    </w:rPr>
                  </w:pPr>
                  <w:r w:rsidRPr="00E01CB6">
                    <w:rPr>
                      <w:iCs/>
                      <w:szCs w:val="20"/>
                    </w:rPr>
                    <w:t>Neutral</w:t>
                  </w:r>
                </w:p>
                <w:p w14:paraId="1AC4FC0E" w14:textId="77777777" w:rsidR="004E2EF1" w:rsidRPr="00E01CB6" w:rsidRDefault="004E2EF1" w:rsidP="00747834">
                  <w:pPr>
                    <w:jc w:val="center"/>
                    <w:rPr>
                      <w:iCs/>
                      <w:szCs w:val="20"/>
                    </w:rPr>
                  </w:pPr>
                </w:p>
              </w:tc>
              <w:tc>
                <w:tcPr>
                  <w:tcW w:w="3562" w:type="dxa"/>
                  <w:tcBorders>
                    <w:bottom w:val="single" w:sz="4" w:space="0" w:color="auto"/>
                  </w:tcBorders>
                </w:tcPr>
                <w:p w14:paraId="120654E5" w14:textId="77777777" w:rsidR="004E2EF1" w:rsidRPr="000D7717" w:rsidRDefault="004E2EF1" w:rsidP="004E2EF1">
                  <w:pPr>
                    <w:jc w:val="center"/>
                    <w:rPr>
                      <w:iCs/>
                      <w:szCs w:val="20"/>
                    </w:rPr>
                  </w:pPr>
                  <w:r w:rsidRPr="00E01CB6">
                    <w:rPr>
                      <w:iCs/>
                      <w:szCs w:val="20"/>
                    </w:rPr>
                    <w:t>Neutral</w:t>
                  </w:r>
                </w:p>
              </w:tc>
            </w:tr>
            <w:tr w:rsidR="004E2EF1" w:rsidRPr="00187DB4" w14:paraId="0F7AE9EE" w14:textId="77777777" w:rsidTr="00747834">
              <w:tc>
                <w:tcPr>
                  <w:tcW w:w="3561" w:type="dxa"/>
                  <w:tcBorders>
                    <w:top w:val="single" w:sz="4" w:space="0" w:color="auto"/>
                  </w:tcBorders>
                </w:tcPr>
                <w:p w14:paraId="779A9996" w14:textId="77777777" w:rsidR="004E2EF1" w:rsidRPr="000D7717" w:rsidRDefault="004E2EF1" w:rsidP="00747834">
                  <w:pPr>
                    <w:jc w:val="center"/>
                    <w:rPr>
                      <w:b/>
                      <w:iCs/>
                      <w:szCs w:val="20"/>
                    </w:rPr>
                  </w:pPr>
                  <w:r w:rsidRPr="000D7717">
                    <w:rPr>
                      <w:b/>
                      <w:iCs/>
                      <w:szCs w:val="20"/>
                    </w:rPr>
                    <w:t>Gender reassignment</w:t>
                  </w:r>
                </w:p>
              </w:tc>
              <w:tc>
                <w:tcPr>
                  <w:tcW w:w="3561" w:type="dxa"/>
                  <w:tcBorders>
                    <w:top w:val="single" w:sz="4" w:space="0" w:color="auto"/>
                  </w:tcBorders>
                </w:tcPr>
                <w:p w14:paraId="010318EA" w14:textId="77777777" w:rsidR="004E2EF1" w:rsidRPr="000D7717" w:rsidRDefault="004E2EF1" w:rsidP="00747834">
                  <w:pPr>
                    <w:jc w:val="center"/>
                    <w:rPr>
                      <w:b/>
                      <w:iCs/>
                      <w:szCs w:val="20"/>
                    </w:rPr>
                  </w:pPr>
                  <w:r w:rsidRPr="000D7717">
                    <w:rPr>
                      <w:b/>
                      <w:iCs/>
                      <w:szCs w:val="20"/>
                    </w:rPr>
                    <w:t xml:space="preserve">Religion </w:t>
                  </w:r>
                  <w:proofErr w:type="gramStart"/>
                  <w:r w:rsidRPr="000D7717">
                    <w:rPr>
                      <w:b/>
                      <w:iCs/>
                      <w:szCs w:val="20"/>
                    </w:rPr>
                    <w:t>or  Belief</w:t>
                  </w:r>
                  <w:proofErr w:type="gramEnd"/>
                </w:p>
              </w:tc>
              <w:tc>
                <w:tcPr>
                  <w:tcW w:w="3562" w:type="dxa"/>
                  <w:tcBorders>
                    <w:top w:val="single" w:sz="4" w:space="0" w:color="auto"/>
                  </w:tcBorders>
                </w:tcPr>
                <w:p w14:paraId="6EDF8193" w14:textId="77777777" w:rsidR="004E2EF1" w:rsidRPr="000D7717" w:rsidRDefault="004E2EF1" w:rsidP="00747834">
                  <w:pPr>
                    <w:jc w:val="center"/>
                    <w:rPr>
                      <w:b/>
                      <w:iCs/>
                      <w:szCs w:val="20"/>
                    </w:rPr>
                  </w:pPr>
                  <w:r w:rsidRPr="000D7717">
                    <w:rPr>
                      <w:b/>
                      <w:iCs/>
                      <w:szCs w:val="20"/>
                    </w:rPr>
                    <w:t>Sexual Orientation</w:t>
                  </w:r>
                </w:p>
              </w:tc>
            </w:tr>
            <w:tr w:rsidR="004E2EF1" w:rsidRPr="00187DB4" w14:paraId="710D0867" w14:textId="77777777" w:rsidTr="00747834">
              <w:tc>
                <w:tcPr>
                  <w:tcW w:w="3561" w:type="dxa"/>
                  <w:tcBorders>
                    <w:bottom w:val="single" w:sz="4" w:space="0" w:color="auto"/>
                  </w:tcBorders>
                </w:tcPr>
                <w:p w14:paraId="796D0256" w14:textId="77777777" w:rsidR="004E2EF1" w:rsidRPr="000D7717" w:rsidRDefault="004E2EF1" w:rsidP="00747834">
                  <w:pPr>
                    <w:jc w:val="center"/>
                    <w:rPr>
                      <w:iCs/>
                      <w:szCs w:val="20"/>
                    </w:rPr>
                  </w:pPr>
                  <w:r w:rsidRPr="000D7717">
                    <w:rPr>
                      <w:iCs/>
                      <w:szCs w:val="20"/>
                    </w:rPr>
                    <w:t>Neutral</w:t>
                  </w:r>
                </w:p>
              </w:tc>
              <w:tc>
                <w:tcPr>
                  <w:tcW w:w="3561" w:type="dxa"/>
                  <w:tcBorders>
                    <w:bottom w:val="single" w:sz="4" w:space="0" w:color="auto"/>
                  </w:tcBorders>
                </w:tcPr>
                <w:p w14:paraId="65FF83E4" w14:textId="77777777" w:rsidR="004E2EF1" w:rsidRPr="000D7717" w:rsidRDefault="004E2EF1" w:rsidP="00747834">
                  <w:pPr>
                    <w:jc w:val="center"/>
                    <w:rPr>
                      <w:iCs/>
                      <w:szCs w:val="20"/>
                    </w:rPr>
                  </w:pPr>
                  <w:r w:rsidRPr="000D7717">
                    <w:rPr>
                      <w:iCs/>
                      <w:szCs w:val="20"/>
                    </w:rPr>
                    <w:t>Neutral</w:t>
                  </w:r>
                </w:p>
              </w:tc>
              <w:tc>
                <w:tcPr>
                  <w:tcW w:w="3562" w:type="dxa"/>
                  <w:tcBorders>
                    <w:bottom w:val="single" w:sz="4" w:space="0" w:color="auto"/>
                  </w:tcBorders>
                </w:tcPr>
                <w:p w14:paraId="1673BC57" w14:textId="77777777" w:rsidR="004E2EF1" w:rsidRPr="000D7717" w:rsidRDefault="004E2EF1" w:rsidP="00747834">
                  <w:pPr>
                    <w:jc w:val="center"/>
                    <w:rPr>
                      <w:iCs/>
                      <w:szCs w:val="20"/>
                    </w:rPr>
                  </w:pPr>
                  <w:r w:rsidRPr="000D7717">
                    <w:rPr>
                      <w:iCs/>
                      <w:szCs w:val="20"/>
                    </w:rPr>
                    <w:t>Neutral</w:t>
                  </w:r>
                </w:p>
              </w:tc>
            </w:tr>
            <w:tr w:rsidR="004E2EF1" w:rsidRPr="00187DB4" w14:paraId="025F036B" w14:textId="77777777" w:rsidTr="00747834">
              <w:tc>
                <w:tcPr>
                  <w:tcW w:w="3561" w:type="dxa"/>
                  <w:tcBorders>
                    <w:top w:val="single" w:sz="4" w:space="0" w:color="auto"/>
                  </w:tcBorders>
                </w:tcPr>
                <w:p w14:paraId="1C085D78" w14:textId="77777777" w:rsidR="004E2EF1" w:rsidRPr="000D7717" w:rsidRDefault="004E2EF1" w:rsidP="00747834">
                  <w:pPr>
                    <w:jc w:val="center"/>
                    <w:rPr>
                      <w:b/>
                      <w:szCs w:val="20"/>
                    </w:rPr>
                  </w:pPr>
                  <w:r w:rsidRPr="000D7717">
                    <w:rPr>
                      <w:b/>
                      <w:iCs/>
                      <w:szCs w:val="20"/>
                    </w:rPr>
                    <w:t>Sex</w:t>
                  </w:r>
                </w:p>
              </w:tc>
              <w:tc>
                <w:tcPr>
                  <w:tcW w:w="3561" w:type="dxa"/>
                  <w:tcBorders>
                    <w:top w:val="single" w:sz="4" w:space="0" w:color="auto"/>
                  </w:tcBorders>
                </w:tcPr>
                <w:p w14:paraId="07F6766D" w14:textId="77777777" w:rsidR="004E2EF1" w:rsidRPr="000D7717" w:rsidRDefault="004E2EF1" w:rsidP="00747834">
                  <w:pPr>
                    <w:jc w:val="center"/>
                    <w:rPr>
                      <w:b/>
                      <w:szCs w:val="20"/>
                    </w:rPr>
                  </w:pPr>
                  <w:r w:rsidRPr="000D7717">
                    <w:rPr>
                      <w:b/>
                      <w:iCs/>
                      <w:szCs w:val="20"/>
                    </w:rPr>
                    <w:t>Pregnancy and Maternity</w:t>
                  </w:r>
                </w:p>
              </w:tc>
              <w:tc>
                <w:tcPr>
                  <w:tcW w:w="3562" w:type="dxa"/>
                  <w:tcBorders>
                    <w:top w:val="single" w:sz="4" w:space="0" w:color="auto"/>
                  </w:tcBorders>
                </w:tcPr>
                <w:p w14:paraId="1529DF0F" w14:textId="77777777" w:rsidR="004E2EF1" w:rsidRPr="000D7717" w:rsidRDefault="004E2EF1" w:rsidP="00747834">
                  <w:pPr>
                    <w:jc w:val="center"/>
                    <w:rPr>
                      <w:b/>
                      <w:szCs w:val="20"/>
                    </w:rPr>
                  </w:pPr>
                  <w:r w:rsidRPr="000D7717">
                    <w:rPr>
                      <w:b/>
                      <w:iCs/>
                      <w:szCs w:val="20"/>
                    </w:rPr>
                    <w:t>Marriage &amp; Civil Partnership</w:t>
                  </w:r>
                </w:p>
              </w:tc>
            </w:tr>
            <w:tr w:rsidR="004E2EF1" w:rsidRPr="00187DB4" w14:paraId="5D7756FA" w14:textId="77777777" w:rsidTr="00747834">
              <w:tc>
                <w:tcPr>
                  <w:tcW w:w="3561" w:type="dxa"/>
                  <w:tcBorders>
                    <w:bottom w:val="single" w:sz="4" w:space="0" w:color="auto"/>
                  </w:tcBorders>
                </w:tcPr>
                <w:p w14:paraId="1212BF7E" w14:textId="77777777" w:rsidR="004E2EF1" w:rsidRPr="000D7717" w:rsidRDefault="004E2EF1" w:rsidP="00747834">
                  <w:pPr>
                    <w:jc w:val="center"/>
                    <w:rPr>
                      <w:szCs w:val="20"/>
                    </w:rPr>
                  </w:pPr>
                  <w:r w:rsidRPr="000D7717">
                    <w:rPr>
                      <w:iCs/>
                      <w:szCs w:val="20"/>
                    </w:rPr>
                    <w:t>Neutral</w:t>
                  </w:r>
                </w:p>
              </w:tc>
              <w:tc>
                <w:tcPr>
                  <w:tcW w:w="3561" w:type="dxa"/>
                  <w:tcBorders>
                    <w:bottom w:val="single" w:sz="4" w:space="0" w:color="auto"/>
                  </w:tcBorders>
                </w:tcPr>
                <w:p w14:paraId="74491146" w14:textId="77777777" w:rsidR="004E2EF1" w:rsidRPr="000D7717" w:rsidRDefault="004E2EF1" w:rsidP="00747834">
                  <w:pPr>
                    <w:jc w:val="center"/>
                    <w:rPr>
                      <w:szCs w:val="20"/>
                    </w:rPr>
                  </w:pPr>
                  <w:r w:rsidRPr="000D7717">
                    <w:rPr>
                      <w:iCs/>
                      <w:szCs w:val="20"/>
                    </w:rPr>
                    <w:t>Neutral</w:t>
                  </w:r>
                </w:p>
              </w:tc>
              <w:tc>
                <w:tcPr>
                  <w:tcW w:w="3562" w:type="dxa"/>
                  <w:tcBorders>
                    <w:bottom w:val="single" w:sz="4" w:space="0" w:color="auto"/>
                  </w:tcBorders>
                </w:tcPr>
                <w:p w14:paraId="3228ACBB" w14:textId="77777777" w:rsidR="004E2EF1" w:rsidRPr="000D7717" w:rsidRDefault="004E2EF1" w:rsidP="00747834">
                  <w:pPr>
                    <w:jc w:val="center"/>
                    <w:rPr>
                      <w:szCs w:val="20"/>
                    </w:rPr>
                  </w:pPr>
                  <w:r w:rsidRPr="000D7717">
                    <w:rPr>
                      <w:iCs/>
                      <w:szCs w:val="20"/>
                    </w:rPr>
                    <w:t>Neutral</w:t>
                  </w:r>
                </w:p>
              </w:tc>
            </w:tr>
          </w:tbl>
          <w:p w14:paraId="465094E1" w14:textId="77777777" w:rsidR="004E2EF1" w:rsidRPr="00187DB4" w:rsidRDefault="004E2EF1" w:rsidP="00BF1F50">
            <w:pPr>
              <w:pStyle w:val="CommentText"/>
              <w:rPr>
                <w:highlight w:val="yellow"/>
              </w:rPr>
            </w:pPr>
          </w:p>
        </w:tc>
      </w:tr>
      <w:tr w:rsidR="00702172" w14:paraId="77B9EBB2" w14:textId="77777777" w:rsidTr="001348D8">
        <w:tc>
          <w:tcPr>
            <w:tcW w:w="3176" w:type="dxa"/>
            <w:shd w:val="clear" w:color="auto" w:fill="D9D9D9" w:themeFill="background1" w:themeFillShade="D9"/>
          </w:tcPr>
          <w:p w14:paraId="0252A97F" w14:textId="77777777" w:rsidR="00702172" w:rsidRPr="000D7717" w:rsidRDefault="00702172" w:rsidP="00D51DF0">
            <w:pPr>
              <w:rPr>
                <w:b/>
              </w:rPr>
            </w:pPr>
            <w:r w:rsidRPr="000D7717">
              <w:rPr>
                <w:b/>
              </w:rPr>
              <w:t>Budget Proposal</w:t>
            </w:r>
          </w:p>
        </w:tc>
        <w:tc>
          <w:tcPr>
            <w:tcW w:w="10772" w:type="dxa"/>
            <w:shd w:val="clear" w:color="auto" w:fill="D9D9D9" w:themeFill="background1" w:themeFillShade="D9"/>
          </w:tcPr>
          <w:p w14:paraId="383D0DBB" w14:textId="0101D9B4" w:rsidR="00702172" w:rsidRPr="000D7717" w:rsidRDefault="007B0A20" w:rsidP="00125CFB">
            <w:pPr>
              <w:pStyle w:val="CommentText"/>
              <w:rPr>
                <w:b/>
                <w:sz w:val="24"/>
                <w:szCs w:val="24"/>
              </w:rPr>
            </w:pPr>
            <w:r w:rsidRPr="000D7717">
              <w:rPr>
                <w:b/>
                <w:sz w:val="24"/>
                <w:szCs w:val="24"/>
              </w:rPr>
              <w:t xml:space="preserve">Rent setting: </w:t>
            </w:r>
            <w:r w:rsidR="00D91532" w:rsidRPr="000D7717">
              <w:rPr>
                <w:b/>
                <w:sz w:val="24"/>
                <w:szCs w:val="24"/>
              </w:rPr>
              <w:t>Increase</w:t>
            </w:r>
            <w:r w:rsidR="00702172" w:rsidRPr="000D7717">
              <w:rPr>
                <w:b/>
                <w:sz w:val="24"/>
                <w:szCs w:val="24"/>
              </w:rPr>
              <w:t xml:space="preserve"> in council house rents</w:t>
            </w:r>
            <w:r w:rsidR="009E1A9B" w:rsidRPr="000D7717">
              <w:rPr>
                <w:b/>
                <w:sz w:val="24"/>
                <w:szCs w:val="24"/>
              </w:rPr>
              <w:t xml:space="preserve"> by </w:t>
            </w:r>
            <w:r w:rsidR="008D51A0">
              <w:rPr>
                <w:b/>
                <w:sz w:val="24"/>
                <w:szCs w:val="24"/>
              </w:rPr>
              <w:t>2</w:t>
            </w:r>
            <w:r w:rsidR="00D91532" w:rsidRPr="000D7717">
              <w:rPr>
                <w:b/>
                <w:sz w:val="24"/>
                <w:szCs w:val="24"/>
              </w:rPr>
              <w:t>.</w:t>
            </w:r>
            <w:r w:rsidR="000D7717" w:rsidRPr="000D7717">
              <w:rPr>
                <w:b/>
                <w:sz w:val="24"/>
                <w:szCs w:val="24"/>
              </w:rPr>
              <w:t>7</w:t>
            </w:r>
            <w:r w:rsidR="00D91532" w:rsidRPr="000D7717">
              <w:rPr>
                <w:b/>
                <w:sz w:val="24"/>
                <w:szCs w:val="24"/>
              </w:rPr>
              <w:t>0</w:t>
            </w:r>
            <w:r w:rsidR="00125CFB" w:rsidRPr="000D7717">
              <w:rPr>
                <w:b/>
                <w:sz w:val="24"/>
                <w:szCs w:val="24"/>
              </w:rPr>
              <w:t>%</w:t>
            </w:r>
            <w:r w:rsidR="00EC1737" w:rsidRPr="000D7717">
              <w:rPr>
                <w:b/>
                <w:sz w:val="24"/>
                <w:szCs w:val="24"/>
              </w:rPr>
              <w:t xml:space="preserve"> </w:t>
            </w:r>
            <w:r w:rsidR="001E7178" w:rsidRPr="000D7717">
              <w:rPr>
                <w:b/>
                <w:sz w:val="24"/>
                <w:szCs w:val="24"/>
              </w:rPr>
              <w:t xml:space="preserve">per annum for </w:t>
            </w:r>
            <w:r w:rsidR="00125CFB" w:rsidRPr="000D7717">
              <w:rPr>
                <w:b/>
                <w:sz w:val="24"/>
                <w:szCs w:val="24"/>
              </w:rPr>
              <w:t>2</w:t>
            </w:r>
            <w:r w:rsidR="007F2F71" w:rsidRPr="000D7717">
              <w:rPr>
                <w:b/>
                <w:sz w:val="24"/>
                <w:szCs w:val="24"/>
              </w:rPr>
              <w:t>02</w:t>
            </w:r>
            <w:r w:rsidR="008D51A0">
              <w:rPr>
                <w:b/>
                <w:sz w:val="24"/>
                <w:szCs w:val="24"/>
              </w:rPr>
              <w:t>5</w:t>
            </w:r>
            <w:r w:rsidR="00125CFB" w:rsidRPr="000D7717">
              <w:rPr>
                <w:b/>
                <w:sz w:val="24"/>
                <w:szCs w:val="24"/>
              </w:rPr>
              <w:t>/2</w:t>
            </w:r>
            <w:r w:rsidR="008D51A0">
              <w:rPr>
                <w:b/>
                <w:sz w:val="24"/>
                <w:szCs w:val="24"/>
              </w:rPr>
              <w:t>6</w:t>
            </w:r>
            <w:r w:rsidR="007F2F71" w:rsidRPr="000D7717">
              <w:rPr>
                <w:b/>
                <w:sz w:val="24"/>
                <w:szCs w:val="24"/>
              </w:rPr>
              <w:t xml:space="preserve">. </w:t>
            </w:r>
          </w:p>
          <w:p w14:paraId="1944994D" w14:textId="77777777" w:rsidR="00125CFB" w:rsidRPr="000D7717" w:rsidRDefault="00125CFB" w:rsidP="00125CFB">
            <w:pPr>
              <w:pStyle w:val="CommentText"/>
              <w:rPr>
                <w:b/>
                <w:sz w:val="24"/>
                <w:szCs w:val="24"/>
              </w:rPr>
            </w:pPr>
          </w:p>
        </w:tc>
      </w:tr>
      <w:tr w:rsidR="00702172" w14:paraId="1A9750FB" w14:textId="77777777" w:rsidTr="001348D8">
        <w:tc>
          <w:tcPr>
            <w:tcW w:w="3176" w:type="dxa"/>
          </w:tcPr>
          <w:p w14:paraId="32940BDE" w14:textId="77777777" w:rsidR="00EC1737" w:rsidRPr="000D7717" w:rsidRDefault="00EC1737" w:rsidP="00EC1737">
            <w:r w:rsidRPr="000D7717">
              <w:t>Is this proposal new or subject to an annual review?</w:t>
            </w:r>
          </w:p>
          <w:p w14:paraId="74981564" w14:textId="77777777" w:rsidR="00702172" w:rsidRPr="000D7717" w:rsidRDefault="00702172" w:rsidP="00D51DF0"/>
        </w:tc>
        <w:tc>
          <w:tcPr>
            <w:tcW w:w="10772" w:type="dxa"/>
          </w:tcPr>
          <w:p w14:paraId="0979A40E" w14:textId="6904D397" w:rsidR="00D507DD" w:rsidRPr="000D7717" w:rsidRDefault="00876F0E" w:rsidP="000D7717">
            <w:pPr>
              <w:pStyle w:val="NormalWeb"/>
              <w:spacing w:before="100" w:beforeAutospacing="1" w:after="100" w:afterAutospacing="1"/>
              <w:jc w:val="both"/>
              <w:rPr>
                <w:rFonts w:ascii="Arial" w:hAnsi="Arial" w:cs="Arial"/>
              </w:rPr>
            </w:pPr>
            <w:r>
              <w:rPr>
                <w:rFonts w:ascii="Arial" w:eastAsia="Calibri" w:hAnsi="Arial" w:cs="Arial"/>
              </w:rPr>
              <w:t>U</w:t>
            </w:r>
            <w:r w:rsidR="00125CFB" w:rsidRPr="000D7717">
              <w:rPr>
                <w:rFonts w:ascii="Arial" w:eastAsia="Calibri" w:hAnsi="Arial" w:cs="Arial"/>
              </w:rPr>
              <w:t xml:space="preserve">nder the rent standard, </w:t>
            </w:r>
            <w:r w:rsidR="00D91532" w:rsidRPr="000D7717">
              <w:rPr>
                <w:rFonts w:ascii="Arial" w:eastAsia="Calibri" w:hAnsi="Arial" w:cs="Arial"/>
              </w:rPr>
              <w:t xml:space="preserve">the Government have determined that </w:t>
            </w:r>
            <w:r w:rsidR="00125CFB" w:rsidRPr="000D7717">
              <w:rPr>
                <w:rFonts w:ascii="Arial" w:eastAsia="Calibri" w:hAnsi="Arial" w:cs="Arial"/>
              </w:rPr>
              <w:t>rent</w:t>
            </w:r>
            <w:r>
              <w:rPr>
                <w:rFonts w:ascii="Arial" w:eastAsia="Calibri" w:hAnsi="Arial" w:cs="Arial"/>
              </w:rPr>
              <w:t>s</w:t>
            </w:r>
            <w:r w:rsidR="00125CFB" w:rsidRPr="000D7717">
              <w:rPr>
                <w:rFonts w:ascii="Arial" w:eastAsia="Calibri" w:hAnsi="Arial" w:cs="Arial"/>
              </w:rPr>
              <w:t xml:space="preserve"> </w:t>
            </w:r>
            <w:r w:rsidR="00CA65F6">
              <w:rPr>
                <w:rFonts w:ascii="Arial" w:eastAsia="Calibri" w:hAnsi="Arial" w:cs="Arial"/>
              </w:rPr>
              <w:t xml:space="preserve">may be </w:t>
            </w:r>
            <w:r w:rsidR="00125CFB" w:rsidRPr="000D7717">
              <w:rPr>
                <w:rFonts w:ascii="Arial" w:eastAsia="Calibri" w:hAnsi="Arial" w:cs="Arial"/>
              </w:rPr>
              <w:t>increased by CPI +1%</w:t>
            </w:r>
            <w:r w:rsidR="00CA65F6">
              <w:rPr>
                <w:rFonts w:ascii="Arial" w:eastAsia="Calibri" w:hAnsi="Arial" w:cs="Arial"/>
              </w:rPr>
              <w:t xml:space="preserve">. In </w:t>
            </w:r>
            <w:proofErr w:type="gramStart"/>
            <w:r w:rsidR="00CA65F6">
              <w:rPr>
                <w:rFonts w:ascii="Arial" w:eastAsia="Calibri" w:hAnsi="Arial" w:cs="Arial"/>
              </w:rPr>
              <w:t>addition</w:t>
            </w:r>
            <w:proofErr w:type="gramEnd"/>
            <w:r w:rsidR="00CA65F6">
              <w:rPr>
                <w:rFonts w:ascii="Arial" w:eastAsia="Calibri" w:hAnsi="Arial" w:cs="Arial"/>
              </w:rPr>
              <w:t xml:space="preserve"> </w:t>
            </w:r>
            <w:r w:rsidR="00F742CE">
              <w:rPr>
                <w:rFonts w:ascii="Arial" w:eastAsia="Calibri" w:hAnsi="Arial" w:cs="Arial"/>
              </w:rPr>
              <w:t xml:space="preserve">consultation has taken pace on the ability of social landlords to increase rents by a further £2 per week </w:t>
            </w:r>
            <w:r w:rsidR="003243C4">
              <w:rPr>
                <w:rFonts w:ascii="Arial" w:eastAsia="Calibri" w:hAnsi="Arial" w:cs="Arial"/>
              </w:rPr>
              <w:t xml:space="preserve">to raise rents to formula rent. The Government have yet to confirm whether this is </w:t>
            </w:r>
            <w:proofErr w:type="gramStart"/>
            <w:r w:rsidR="003243C4">
              <w:rPr>
                <w:rFonts w:ascii="Arial" w:eastAsia="Calibri" w:hAnsi="Arial" w:cs="Arial"/>
              </w:rPr>
              <w:t>allowable</w:t>
            </w:r>
            <w:proofErr w:type="gramEnd"/>
            <w:r w:rsidR="003243C4">
              <w:rPr>
                <w:rFonts w:ascii="Arial" w:eastAsia="Calibri" w:hAnsi="Arial" w:cs="Arial"/>
              </w:rPr>
              <w:t xml:space="preserve"> and an announcement is likely </w:t>
            </w:r>
            <w:proofErr w:type="spellStart"/>
            <w:r w:rsidR="003243C4">
              <w:rPr>
                <w:rFonts w:ascii="Arial" w:eastAsia="Calibri" w:hAnsi="Arial" w:cs="Arial"/>
              </w:rPr>
              <w:t>o</w:t>
            </w:r>
            <w:proofErr w:type="spellEnd"/>
            <w:r w:rsidR="003243C4">
              <w:rPr>
                <w:rFonts w:ascii="Arial" w:eastAsia="Calibri" w:hAnsi="Arial" w:cs="Arial"/>
              </w:rPr>
              <w:t xml:space="preserve"> be made alongside the Budget in November </w:t>
            </w:r>
            <w:r w:rsidR="00125CFB" w:rsidRPr="000D7717">
              <w:rPr>
                <w:rFonts w:ascii="Arial" w:eastAsia="Calibri" w:hAnsi="Arial" w:cs="Arial"/>
              </w:rPr>
              <w:t xml:space="preserve"> </w:t>
            </w:r>
            <w:r w:rsidR="00B01FDF">
              <w:rPr>
                <w:rFonts w:ascii="Arial" w:eastAsia="Calibri" w:hAnsi="Arial" w:cs="Arial"/>
              </w:rPr>
              <w:t xml:space="preserve"> </w:t>
            </w:r>
            <w:r w:rsidR="004D0971" w:rsidRPr="000D7717">
              <w:rPr>
                <w:rFonts w:ascii="Arial" w:eastAsia="Calibri" w:hAnsi="Arial" w:cs="Arial"/>
              </w:rPr>
              <w:t xml:space="preserve"> </w:t>
            </w:r>
          </w:p>
        </w:tc>
      </w:tr>
      <w:tr w:rsidR="00702172" w:rsidRPr="00D84895" w14:paraId="35151783" w14:textId="77777777" w:rsidTr="001348D8">
        <w:tc>
          <w:tcPr>
            <w:tcW w:w="3176" w:type="dxa"/>
          </w:tcPr>
          <w:p w14:paraId="3A0A60E3" w14:textId="77777777" w:rsidR="00EC1737" w:rsidRPr="000D7717" w:rsidRDefault="00EC1737" w:rsidP="00EC1737">
            <w:r w:rsidRPr="000D7717">
              <w:t>What are the likely risks?</w:t>
            </w:r>
          </w:p>
          <w:p w14:paraId="3B33A4AE" w14:textId="77777777" w:rsidR="00702172" w:rsidRPr="000D7717" w:rsidRDefault="00702172" w:rsidP="00D51DF0"/>
        </w:tc>
        <w:tc>
          <w:tcPr>
            <w:tcW w:w="10772" w:type="dxa"/>
          </w:tcPr>
          <w:p w14:paraId="4741743D" w14:textId="0F876462" w:rsidR="007F2F71" w:rsidRPr="000D7717" w:rsidRDefault="00125CFB" w:rsidP="000D7717">
            <w:pPr>
              <w:rPr>
                <w:color w:val="000000"/>
              </w:rPr>
            </w:pPr>
            <w:r w:rsidRPr="000D7717">
              <w:rPr>
                <w:color w:val="000000"/>
              </w:rPr>
              <w:t>The increase for 202</w:t>
            </w:r>
            <w:r w:rsidR="003243C4">
              <w:rPr>
                <w:color w:val="000000"/>
              </w:rPr>
              <w:t>6</w:t>
            </w:r>
            <w:r w:rsidRPr="000D7717">
              <w:rPr>
                <w:color w:val="000000"/>
              </w:rPr>
              <w:t>-2</w:t>
            </w:r>
            <w:r w:rsidR="0022614F">
              <w:rPr>
                <w:color w:val="000000"/>
              </w:rPr>
              <w:t>7</w:t>
            </w:r>
            <w:r w:rsidRPr="000D7717">
              <w:rPr>
                <w:color w:val="000000"/>
              </w:rPr>
              <w:t xml:space="preserve"> </w:t>
            </w:r>
            <w:r w:rsidR="004D0971" w:rsidRPr="000D7717">
              <w:rPr>
                <w:color w:val="000000"/>
              </w:rPr>
              <w:t xml:space="preserve">at </w:t>
            </w:r>
            <w:r w:rsidR="006353CB">
              <w:rPr>
                <w:color w:val="000000"/>
              </w:rPr>
              <w:t>4.8</w:t>
            </w:r>
            <w:r w:rsidR="00CD5C9F">
              <w:rPr>
                <w:color w:val="000000"/>
              </w:rPr>
              <w:t>%</w:t>
            </w:r>
            <w:r w:rsidR="00B01FDF">
              <w:rPr>
                <w:color w:val="000000"/>
              </w:rPr>
              <w:t xml:space="preserve"> </w:t>
            </w:r>
            <w:proofErr w:type="spellStart"/>
            <w:r w:rsidR="00CD5C9F">
              <w:rPr>
                <w:color w:val="000000"/>
              </w:rPr>
              <w:t>i.e</w:t>
            </w:r>
            <w:proofErr w:type="spellEnd"/>
            <w:r w:rsidR="00CD5C9F">
              <w:rPr>
                <w:color w:val="000000"/>
              </w:rPr>
              <w:t xml:space="preserve"> 3.8% +1% </w:t>
            </w:r>
            <w:r w:rsidRPr="000D7717">
              <w:rPr>
                <w:color w:val="000000"/>
              </w:rPr>
              <w:t>represents an average of £</w:t>
            </w:r>
            <w:r w:rsidR="003D0B9B">
              <w:rPr>
                <w:color w:val="000000"/>
              </w:rPr>
              <w:t>8.47</w:t>
            </w:r>
            <w:r w:rsidRPr="000D7717">
              <w:rPr>
                <w:color w:val="000000"/>
              </w:rPr>
              <w:t xml:space="preserve"> per week.</w:t>
            </w:r>
            <w:r w:rsidR="00413929">
              <w:rPr>
                <w:color w:val="000000"/>
              </w:rPr>
              <w:t xml:space="preserve"> Including the maximum £2 per week </w:t>
            </w:r>
            <w:r w:rsidR="00BC0C48">
              <w:rPr>
                <w:color w:val="000000"/>
              </w:rPr>
              <w:t xml:space="preserve">amount in respect of formula rent. </w:t>
            </w:r>
            <w:r w:rsidRPr="000D7717">
              <w:rPr>
                <w:color w:val="000000"/>
              </w:rPr>
              <w:t xml:space="preserve">There is a risk of increased rents arrears which could rise </w:t>
            </w:r>
            <w:proofErr w:type="gramStart"/>
            <w:r w:rsidRPr="000D7717">
              <w:rPr>
                <w:color w:val="000000"/>
              </w:rPr>
              <w:t>as a result of</w:t>
            </w:r>
            <w:proofErr w:type="gramEnd"/>
            <w:r w:rsidRPr="000D7717">
              <w:rPr>
                <w:color w:val="000000"/>
              </w:rPr>
              <w:t xml:space="preserve"> the increase.</w:t>
            </w:r>
            <w:r w:rsidRPr="000D7717">
              <w:rPr>
                <w:rFonts w:eastAsia="Calibri"/>
              </w:rPr>
              <w:t xml:space="preserve"> Issues may arise from the implementation of universal credit which is being monitored by the Council</w:t>
            </w:r>
          </w:p>
        </w:tc>
      </w:tr>
      <w:tr w:rsidR="00702172" w:rsidRPr="00D84895" w14:paraId="1A6B0937" w14:textId="77777777" w:rsidTr="001348D8">
        <w:tc>
          <w:tcPr>
            <w:tcW w:w="3176" w:type="dxa"/>
          </w:tcPr>
          <w:p w14:paraId="0533BDC8" w14:textId="77777777" w:rsidR="00702172" w:rsidRPr="00EC2144" w:rsidRDefault="00EC1737" w:rsidP="00D51DF0">
            <w:r w:rsidRPr="00EC2144">
              <w:t>What public consultation has been planned/ taken place?</w:t>
            </w:r>
          </w:p>
        </w:tc>
        <w:tc>
          <w:tcPr>
            <w:tcW w:w="10772" w:type="dxa"/>
          </w:tcPr>
          <w:p w14:paraId="2D04562F" w14:textId="77777777" w:rsidR="00702172" w:rsidRPr="004358F3" w:rsidRDefault="00EC1737" w:rsidP="0048525A">
            <w:pPr>
              <w:pStyle w:val="CommentText"/>
              <w:rPr>
                <w:sz w:val="24"/>
                <w:szCs w:val="24"/>
              </w:rPr>
            </w:pPr>
            <w:r w:rsidRPr="004358F3">
              <w:rPr>
                <w:sz w:val="24"/>
                <w:szCs w:val="24"/>
              </w:rPr>
              <w:t>Agree to consult on an increase in council rents and service charges through special focus groups of council tenants/ leaseholders</w:t>
            </w:r>
          </w:p>
        </w:tc>
      </w:tr>
      <w:tr w:rsidR="00702172" w:rsidRPr="00D84895" w14:paraId="2D97662C" w14:textId="77777777" w:rsidTr="001348D8">
        <w:tc>
          <w:tcPr>
            <w:tcW w:w="3176" w:type="dxa"/>
          </w:tcPr>
          <w:p w14:paraId="174D490B" w14:textId="77777777" w:rsidR="00702172" w:rsidRPr="00EC2144" w:rsidRDefault="00EC1737" w:rsidP="00D51DF0">
            <w:r w:rsidRPr="00EC2144">
              <w:t>What mitigating actions will the Council implement to offset any negative impacts?</w:t>
            </w:r>
            <w:r w:rsidR="005757D8" w:rsidRPr="00EC2144">
              <w:t xml:space="preserve">  </w:t>
            </w:r>
          </w:p>
          <w:p w14:paraId="0AF7D81B" w14:textId="77777777" w:rsidR="005757D8" w:rsidRPr="00EC2144" w:rsidRDefault="005757D8" w:rsidP="00D51DF0"/>
        </w:tc>
        <w:tc>
          <w:tcPr>
            <w:tcW w:w="10772" w:type="dxa"/>
          </w:tcPr>
          <w:p w14:paraId="448D51A6" w14:textId="7715E112" w:rsidR="00EC2144" w:rsidRPr="004358F3" w:rsidRDefault="00EC2144" w:rsidP="00EC2144">
            <w:pPr>
              <w:numPr>
                <w:ilvl w:val="0"/>
                <w:numId w:val="6"/>
              </w:numPr>
              <w:tabs>
                <w:tab w:val="clear" w:pos="1080"/>
                <w:tab w:val="num" w:pos="851"/>
                <w:tab w:val="left" w:pos="915"/>
              </w:tabs>
              <w:spacing w:before="120"/>
              <w:ind w:left="851" w:right="386" w:hanging="284"/>
            </w:pPr>
            <w:r w:rsidRPr="004358F3">
              <w:rPr>
                <w:color w:val="242424"/>
                <w:shd w:val="clear" w:color="auto" w:fill="FFFFFF"/>
              </w:rPr>
              <w:t>As of end of October 202</w:t>
            </w:r>
            <w:r w:rsidR="00C30A19" w:rsidRPr="004358F3">
              <w:rPr>
                <w:color w:val="242424"/>
                <w:shd w:val="clear" w:color="auto" w:fill="FFFFFF"/>
              </w:rPr>
              <w:t>5</w:t>
            </w:r>
            <w:r w:rsidRPr="004358F3">
              <w:rPr>
                <w:color w:val="242424"/>
                <w:shd w:val="clear" w:color="auto" w:fill="FFFFFF"/>
              </w:rPr>
              <w:t xml:space="preserve"> there are a total of </w:t>
            </w:r>
            <w:r w:rsidR="008D51A0" w:rsidRPr="004358F3">
              <w:rPr>
                <w:color w:val="242424"/>
                <w:shd w:val="clear" w:color="auto" w:fill="FFFFFF"/>
              </w:rPr>
              <w:t>5</w:t>
            </w:r>
            <w:r w:rsidR="00B01FDF" w:rsidRPr="004358F3">
              <w:rPr>
                <w:color w:val="242424"/>
                <w:shd w:val="clear" w:color="auto" w:fill="FFFFFF"/>
              </w:rPr>
              <w:t>,</w:t>
            </w:r>
            <w:r w:rsidR="00C30A19" w:rsidRPr="004358F3">
              <w:rPr>
                <w:color w:val="242424"/>
                <w:shd w:val="clear" w:color="auto" w:fill="FFFFFF"/>
              </w:rPr>
              <w:t>414</w:t>
            </w:r>
            <w:r w:rsidRPr="004358F3">
              <w:rPr>
                <w:color w:val="242424"/>
                <w:shd w:val="clear" w:color="auto" w:fill="FFFFFF"/>
              </w:rPr>
              <w:t xml:space="preserve"> HRA tenants (</w:t>
            </w:r>
            <w:r w:rsidR="00075497" w:rsidRPr="004358F3">
              <w:rPr>
                <w:color w:val="242424"/>
                <w:shd w:val="clear" w:color="auto" w:fill="FFFFFF"/>
              </w:rPr>
              <w:t>70</w:t>
            </w:r>
            <w:r w:rsidRPr="004358F3">
              <w:rPr>
                <w:color w:val="242424"/>
                <w:shd w:val="clear" w:color="auto" w:fill="FFFFFF"/>
              </w:rPr>
              <w:t xml:space="preserve">%) claiming Housing cost element of Universal Credit or Housing Benefit. This is made up of </w:t>
            </w:r>
            <w:r w:rsidR="00DC2ABF" w:rsidRPr="004358F3">
              <w:rPr>
                <w:color w:val="242424"/>
                <w:shd w:val="clear" w:color="auto" w:fill="FFFFFF"/>
              </w:rPr>
              <w:t>3,</w:t>
            </w:r>
            <w:r w:rsidR="004358F3" w:rsidRPr="004358F3">
              <w:rPr>
                <w:color w:val="242424"/>
                <w:shd w:val="clear" w:color="auto" w:fill="FFFFFF"/>
              </w:rPr>
              <w:t>779</w:t>
            </w:r>
            <w:r w:rsidRPr="004358F3">
              <w:rPr>
                <w:color w:val="242424"/>
                <w:shd w:val="clear" w:color="auto" w:fill="FFFFFF"/>
              </w:rPr>
              <w:t xml:space="preserve"> Universal Claimants and </w:t>
            </w:r>
            <w:r w:rsidR="00DC2ABF" w:rsidRPr="004358F3">
              <w:rPr>
                <w:color w:val="242424"/>
                <w:shd w:val="clear" w:color="auto" w:fill="FFFFFF"/>
              </w:rPr>
              <w:t>1,</w:t>
            </w:r>
            <w:r w:rsidR="004358F3" w:rsidRPr="004358F3">
              <w:rPr>
                <w:color w:val="242424"/>
                <w:shd w:val="clear" w:color="auto" w:fill="FFFFFF"/>
              </w:rPr>
              <w:t>635</w:t>
            </w:r>
            <w:r w:rsidRPr="004358F3">
              <w:rPr>
                <w:color w:val="242424"/>
                <w:shd w:val="clear" w:color="auto" w:fill="FFFFFF"/>
              </w:rPr>
              <w:t xml:space="preserve"> Housing Benefit claimants. The amount claimed by each tenant will vary depending on their individual circumstances.</w:t>
            </w:r>
          </w:p>
          <w:p w14:paraId="4C4FDEAF" w14:textId="77777777" w:rsidR="007152AA" w:rsidRPr="004358F3" w:rsidRDefault="007152AA" w:rsidP="00125CFB">
            <w:pPr>
              <w:spacing w:after="120"/>
              <w:rPr>
                <w:rFonts w:eastAsia="Calibri"/>
              </w:rPr>
            </w:pPr>
          </w:p>
          <w:p w14:paraId="2F1EB90A" w14:textId="77777777" w:rsidR="00EC2144" w:rsidRPr="004358F3" w:rsidRDefault="00EC2144" w:rsidP="00125CFB">
            <w:pPr>
              <w:spacing w:after="120"/>
              <w:rPr>
                <w:rFonts w:eastAsia="Calibri"/>
              </w:rPr>
            </w:pPr>
          </w:p>
          <w:p w14:paraId="48AD89D3" w14:textId="77777777" w:rsidR="00EC2144" w:rsidRPr="004358F3" w:rsidRDefault="00EC2144" w:rsidP="00125CFB">
            <w:pPr>
              <w:spacing w:after="120"/>
              <w:rPr>
                <w:rFonts w:eastAsia="Calibri"/>
              </w:rPr>
            </w:pPr>
          </w:p>
          <w:p w14:paraId="612A449F" w14:textId="09E0A3C0" w:rsidR="00EC2144" w:rsidRPr="004358F3" w:rsidRDefault="00EC2144" w:rsidP="00125CFB">
            <w:pPr>
              <w:spacing w:after="120"/>
              <w:rPr>
                <w:rFonts w:eastAsia="Calibri"/>
              </w:rPr>
            </w:pPr>
          </w:p>
        </w:tc>
      </w:tr>
      <w:tr w:rsidR="00702172" w:rsidRPr="00D84895" w14:paraId="4A1D9F05" w14:textId="77777777" w:rsidTr="001348D8">
        <w:tc>
          <w:tcPr>
            <w:tcW w:w="3176" w:type="dxa"/>
          </w:tcPr>
          <w:p w14:paraId="24377ABB" w14:textId="77777777" w:rsidR="00702172" w:rsidRPr="000D7717" w:rsidRDefault="00EC1737" w:rsidP="00D51DF0">
            <w:r w:rsidRPr="000D7717">
              <w:t>Overall assessment of the equality risks</w:t>
            </w:r>
          </w:p>
        </w:tc>
        <w:tc>
          <w:tcPr>
            <w:tcW w:w="10772" w:type="dxa"/>
          </w:tcPr>
          <w:p w14:paraId="7F6C1C1D" w14:textId="77777777" w:rsidR="00491094" w:rsidRPr="000D7717" w:rsidRDefault="00491094" w:rsidP="00491094">
            <w:pPr>
              <w:rPr>
                <w:rFonts w:eastAsia="Times New Roman" w:cs="Times New Roman"/>
                <w:color w:val="000000"/>
              </w:rPr>
            </w:pPr>
          </w:p>
          <w:p w14:paraId="717F8FF9" w14:textId="77777777" w:rsidR="00932240" w:rsidRPr="000D7717" w:rsidRDefault="00932240" w:rsidP="00BF1F50">
            <w:pPr>
              <w:pStyle w:val="CommentText"/>
              <w:rPr>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23"/>
              <w:gridCol w:w="3515"/>
              <w:gridCol w:w="3518"/>
            </w:tblGrid>
            <w:tr w:rsidR="00932240" w:rsidRPr="000D7717" w14:paraId="19C8A372" w14:textId="77777777" w:rsidTr="00747834">
              <w:tc>
                <w:tcPr>
                  <w:tcW w:w="3561" w:type="dxa"/>
                  <w:tcBorders>
                    <w:top w:val="single" w:sz="4" w:space="0" w:color="auto"/>
                  </w:tcBorders>
                </w:tcPr>
                <w:p w14:paraId="45C34502" w14:textId="77777777" w:rsidR="00932240" w:rsidRPr="000D7717" w:rsidRDefault="00932240" w:rsidP="00747834">
                  <w:pPr>
                    <w:jc w:val="center"/>
                    <w:rPr>
                      <w:b/>
                      <w:szCs w:val="20"/>
                    </w:rPr>
                  </w:pPr>
                  <w:r w:rsidRPr="000D7717">
                    <w:rPr>
                      <w:b/>
                      <w:iCs/>
                      <w:szCs w:val="20"/>
                    </w:rPr>
                    <w:t>Race</w:t>
                  </w:r>
                </w:p>
              </w:tc>
              <w:tc>
                <w:tcPr>
                  <w:tcW w:w="3561" w:type="dxa"/>
                  <w:tcBorders>
                    <w:top w:val="single" w:sz="4" w:space="0" w:color="auto"/>
                  </w:tcBorders>
                </w:tcPr>
                <w:p w14:paraId="6F3B39D0" w14:textId="77777777" w:rsidR="00932240" w:rsidRPr="000D7717" w:rsidRDefault="00932240" w:rsidP="00747834">
                  <w:pPr>
                    <w:jc w:val="center"/>
                    <w:rPr>
                      <w:b/>
                      <w:szCs w:val="20"/>
                    </w:rPr>
                  </w:pPr>
                  <w:r w:rsidRPr="000D7717">
                    <w:rPr>
                      <w:b/>
                      <w:iCs/>
                      <w:szCs w:val="20"/>
                    </w:rPr>
                    <w:t>Disability</w:t>
                  </w:r>
                </w:p>
              </w:tc>
              <w:tc>
                <w:tcPr>
                  <w:tcW w:w="3562" w:type="dxa"/>
                  <w:tcBorders>
                    <w:top w:val="single" w:sz="4" w:space="0" w:color="auto"/>
                  </w:tcBorders>
                </w:tcPr>
                <w:p w14:paraId="4E25C378" w14:textId="77777777" w:rsidR="00932240" w:rsidRPr="000D7717" w:rsidRDefault="00932240" w:rsidP="00747834">
                  <w:pPr>
                    <w:jc w:val="center"/>
                    <w:rPr>
                      <w:b/>
                      <w:szCs w:val="20"/>
                    </w:rPr>
                  </w:pPr>
                  <w:r w:rsidRPr="000D7717">
                    <w:rPr>
                      <w:b/>
                      <w:iCs/>
                      <w:szCs w:val="20"/>
                    </w:rPr>
                    <w:t>Age</w:t>
                  </w:r>
                </w:p>
              </w:tc>
            </w:tr>
            <w:tr w:rsidR="00932240" w:rsidRPr="000D7717" w14:paraId="7C84CA09" w14:textId="77777777" w:rsidTr="00747834">
              <w:trPr>
                <w:trHeight w:val="923"/>
              </w:trPr>
              <w:tc>
                <w:tcPr>
                  <w:tcW w:w="3561" w:type="dxa"/>
                  <w:tcBorders>
                    <w:bottom w:val="single" w:sz="4" w:space="0" w:color="auto"/>
                  </w:tcBorders>
                </w:tcPr>
                <w:p w14:paraId="4132FF84" w14:textId="77777777" w:rsidR="00932240" w:rsidRPr="000D7717" w:rsidRDefault="00932240" w:rsidP="003E2495">
                  <w:pPr>
                    <w:jc w:val="center"/>
                    <w:rPr>
                      <w:iCs/>
                      <w:szCs w:val="20"/>
                    </w:rPr>
                  </w:pPr>
                  <w:r w:rsidRPr="000D7717">
                    <w:rPr>
                      <w:iCs/>
                      <w:szCs w:val="20"/>
                    </w:rPr>
                    <w:t>Neutral</w:t>
                  </w:r>
                </w:p>
              </w:tc>
              <w:tc>
                <w:tcPr>
                  <w:tcW w:w="3561" w:type="dxa"/>
                  <w:tcBorders>
                    <w:bottom w:val="single" w:sz="4" w:space="0" w:color="auto"/>
                  </w:tcBorders>
                </w:tcPr>
                <w:p w14:paraId="5C814025" w14:textId="77777777" w:rsidR="00932240" w:rsidRPr="000D7717" w:rsidRDefault="003E2495" w:rsidP="003E2495">
                  <w:pPr>
                    <w:jc w:val="center"/>
                    <w:rPr>
                      <w:iCs/>
                      <w:szCs w:val="20"/>
                    </w:rPr>
                  </w:pPr>
                  <w:r w:rsidRPr="000D7717">
                    <w:rPr>
                      <w:iCs/>
                      <w:szCs w:val="20"/>
                    </w:rPr>
                    <w:t>Neutral</w:t>
                  </w:r>
                </w:p>
              </w:tc>
              <w:tc>
                <w:tcPr>
                  <w:tcW w:w="3562" w:type="dxa"/>
                  <w:tcBorders>
                    <w:bottom w:val="single" w:sz="4" w:space="0" w:color="auto"/>
                  </w:tcBorders>
                </w:tcPr>
                <w:p w14:paraId="6586B96F" w14:textId="77777777" w:rsidR="00932240" w:rsidRPr="000D7717" w:rsidRDefault="003E2495" w:rsidP="00747834">
                  <w:pPr>
                    <w:jc w:val="center"/>
                    <w:rPr>
                      <w:b/>
                      <w:iCs/>
                      <w:szCs w:val="20"/>
                    </w:rPr>
                  </w:pPr>
                  <w:r w:rsidRPr="000D7717">
                    <w:rPr>
                      <w:iCs/>
                      <w:szCs w:val="20"/>
                    </w:rPr>
                    <w:t>Neutral</w:t>
                  </w:r>
                </w:p>
              </w:tc>
            </w:tr>
            <w:tr w:rsidR="00932240" w:rsidRPr="000D7717" w14:paraId="4B54FA46" w14:textId="77777777" w:rsidTr="00747834">
              <w:tc>
                <w:tcPr>
                  <w:tcW w:w="3561" w:type="dxa"/>
                  <w:tcBorders>
                    <w:top w:val="single" w:sz="4" w:space="0" w:color="auto"/>
                  </w:tcBorders>
                </w:tcPr>
                <w:p w14:paraId="0D47BEFF" w14:textId="77777777" w:rsidR="00932240" w:rsidRPr="000D7717" w:rsidRDefault="00932240" w:rsidP="00747834">
                  <w:pPr>
                    <w:jc w:val="center"/>
                    <w:rPr>
                      <w:b/>
                      <w:iCs/>
                      <w:szCs w:val="20"/>
                    </w:rPr>
                  </w:pPr>
                  <w:r w:rsidRPr="000D7717">
                    <w:rPr>
                      <w:b/>
                      <w:iCs/>
                      <w:szCs w:val="20"/>
                    </w:rPr>
                    <w:t>Gender reassignment</w:t>
                  </w:r>
                </w:p>
              </w:tc>
              <w:tc>
                <w:tcPr>
                  <w:tcW w:w="3561" w:type="dxa"/>
                  <w:tcBorders>
                    <w:top w:val="single" w:sz="4" w:space="0" w:color="auto"/>
                  </w:tcBorders>
                </w:tcPr>
                <w:p w14:paraId="1476FCB4" w14:textId="77777777" w:rsidR="00932240" w:rsidRPr="000D7717" w:rsidRDefault="00932240" w:rsidP="00747834">
                  <w:pPr>
                    <w:jc w:val="center"/>
                    <w:rPr>
                      <w:b/>
                      <w:iCs/>
                      <w:szCs w:val="20"/>
                    </w:rPr>
                  </w:pPr>
                  <w:r w:rsidRPr="000D7717">
                    <w:rPr>
                      <w:b/>
                      <w:iCs/>
                      <w:szCs w:val="20"/>
                    </w:rPr>
                    <w:t xml:space="preserve">Religion </w:t>
                  </w:r>
                  <w:proofErr w:type="gramStart"/>
                  <w:r w:rsidRPr="000D7717">
                    <w:rPr>
                      <w:b/>
                      <w:iCs/>
                      <w:szCs w:val="20"/>
                    </w:rPr>
                    <w:t>or  Belief</w:t>
                  </w:r>
                  <w:proofErr w:type="gramEnd"/>
                </w:p>
              </w:tc>
              <w:tc>
                <w:tcPr>
                  <w:tcW w:w="3562" w:type="dxa"/>
                  <w:tcBorders>
                    <w:top w:val="single" w:sz="4" w:space="0" w:color="auto"/>
                  </w:tcBorders>
                </w:tcPr>
                <w:p w14:paraId="33C9447B" w14:textId="77777777" w:rsidR="00932240" w:rsidRPr="000D7717" w:rsidRDefault="00932240" w:rsidP="00747834">
                  <w:pPr>
                    <w:jc w:val="center"/>
                    <w:rPr>
                      <w:b/>
                      <w:iCs/>
                      <w:szCs w:val="20"/>
                    </w:rPr>
                  </w:pPr>
                  <w:r w:rsidRPr="000D7717">
                    <w:rPr>
                      <w:b/>
                      <w:iCs/>
                      <w:szCs w:val="20"/>
                    </w:rPr>
                    <w:t>Sexual Orientation</w:t>
                  </w:r>
                </w:p>
              </w:tc>
            </w:tr>
            <w:tr w:rsidR="00932240" w:rsidRPr="000D7717" w14:paraId="6F372506" w14:textId="77777777" w:rsidTr="00747834">
              <w:tc>
                <w:tcPr>
                  <w:tcW w:w="3561" w:type="dxa"/>
                  <w:tcBorders>
                    <w:bottom w:val="single" w:sz="4" w:space="0" w:color="auto"/>
                  </w:tcBorders>
                </w:tcPr>
                <w:p w14:paraId="1612363C" w14:textId="77777777" w:rsidR="00932240" w:rsidRPr="000D7717" w:rsidRDefault="00932240" w:rsidP="00747834">
                  <w:pPr>
                    <w:jc w:val="center"/>
                    <w:rPr>
                      <w:iCs/>
                      <w:szCs w:val="20"/>
                    </w:rPr>
                  </w:pPr>
                  <w:r w:rsidRPr="000D7717">
                    <w:rPr>
                      <w:iCs/>
                      <w:szCs w:val="20"/>
                    </w:rPr>
                    <w:t>Neutral</w:t>
                  </w:r>
                </w:p>
              </w:tc>
              <w:tc>
                <w:tcPr>
                  <w:tcW w:w="3561" w:type="dxa"/>
                  <w:tcBorders>
                    <w:bottom w:val="single" w:sz="4" w:space="0" w:color="auto"/>
                  </w:tcBorders>
                </w:tcPr>
                <w:p w14:paraId="53B7575D" w14:textId="77777777" w:rsidR="00932240" w:rsidRPr="000D7717" w:rsidRDefault="00932240" w:rsidP="00747834">
                  <w:pPr>
                    <w:jc w:val="center"/>
                    <w:rPr>
                      <w:iCs/>
                      <w:szCs w:val="20"/>
                    </w:rPr>
                  </w:pPr>
                  <w:r w:rsidRPr="000D7717">
                    <w:rPr>
                      <w:iCs/>
                      <w:szCs w:val="20"/>
                    </w:rPr>
                    <w:t>Neutral</w:t>
                  </w:r>
                </w:p>
              </w:tc>
              <w:tc>
                <w:tcPr>
                  <w:tcW w:w="3562" w:type="dxa"/>
                  <w:tcBorders>
                    <w:bottom w:val="single" w:sz="4" w:space="0" w:color="auto"/>
                  </w:tcBorders>
                </w:tcPr>
                <w:p w14:paraId="3B9F7423" w14:textId="77777777" w:rsidR="00932240" w:rsidRPr="000D7717" w:rsidRDefault="00932240" w:rsidP="00747834">
                  <w:pPr>
                    <w:jc w:val="center"/>
                    <w:rPr>
                      <w:iCs/>
                      <w:szCs w:val="20"/>
                    </w:rPr>
                  </w:pPr>
                  <w:r w:rsidRPr="000D7717">
                    <w:rPr>
                      <w:iCs/>
                      <w:szCs w:val="20"/>
                    </w:rPr>
                    <w:t>Neutral</w:t>
                  </w:r>
                </w:p>
              </w:tc>
            </w:tr>
            <w:tr w:rsidR="00932240" w:rsidRPr="000D7717" w14:paraId="2D41B6C4" w14:textId="77777777" w:rsidTr="00747834">
              <w:tc>
                <w:tcPr>
                  <w:tcW w:w="3561" w:type="dxa"/>
                  <w:tcBorders>
                    <w:top w:val="single" w:sz="4" w:space="0" w:color="auto"/>
                  </w:tcBorders>
                </w:tcPr>
                <w:p w14:paraId="31944DDE" w14:textId="77777777" w:rsidR="00932240" w:rsidRPr="000D7717" w:rsidRDefault="00932240" w:rsidP="00747834">
                  <w:pPr>
                    <w:jc w:val="center"/>
                    <w:rPr>
                      <w:b/>
                      <w:szCs w:val="20"/>
                    </w:rPr>
                  </w:pPr>
                  <w:r w:rsidRPr="000D7717">
                    <w:rPr>
                      <w:b/>
                      <w:iCs/>
                      <w:szCs w:val="20"/>
                    </w:rPr>
                    <w:t>Sex</w:t>
                  </w:r>
                </w:p>
              </w:tc>
              <w:tc>
                <w:tcPr>
                  <w:tcW w:w="3561" w:type="dxa"/>
                  <w:tcBorders>
                    <w:top w:val="single" w:sz="4" w:space="0" w:color="auto"/>
                  </w:tcBorders>
                </w:tcPr>
                <w:p w14:paraId="217C0CB3" w14:textId="77777777" w:rsidR="00932240" w:rsidRPr="000D7717" w:rsidRDefault="00932240" w:rsidP="00747834">
                  <w:pPr>
                    <w:jc w:val="center"/>
                    <w:rPr>
                      <w:b/>
                      <w:szCs w:val="20"/>
                    </w:rPr>
                  </w:pPr>
                  <w:r w:rsidRPr="000D7717">
                    <w:rPr>
                      <w:b/>
                      <w:iCs/>
                      <w:szCs w:val="20"/>
                    </w:rPr>
                    <w:t>Pregnancy and Maternity</w:t>
                  </w:r>
                </w:p>
              </w:tc>
              <w:tc>
                <w:tcPr>
                  <w:tcW w:w="3562" w:type="dxa"/>
                  <w:tcBorders>
                    <w:top w:val="single" w:sz="4" w:space="0" w:color="auto"/>
                  </w:tcBorders>
                </w:tcPr>
                <w:p w14:paraId="2EFFFAB5" w14:textId="77777777" w:rsidR="00932240" w:rsidRPr="000D7717" w:rsidRDefault="00932240" w:rsidP="00747834">
                  <w:pPr>
                    <w:jc w:val="center"/>
                    <w:rPr>
                      <w:b/>
                      <w:szCs w:val="20"/>
                    </w:rPr>
                  </w:pPr>
                  <w:r w:rsidRPr="000D7717">
                    <w:rPr>
                      <w:b/>
                      <w:iCs/>
                      <w:szCs w:val="20"/>
                    </w:rPr>
                    <w:t>Marriage &amp; Civil Partnership</w:t>
                  </w:r>
                </w:p>
              </w:tc>
            </w:tr>
            <w:tr w:rsidR="00932240" w:rsidRPr="000D7717" w14:paraId="584BCD36" w14:textId="77777777" w:rsidTr="00747834">
              <w:tc>
                <w:tcPr>
                  <w:tcW w:w="3561" w:type="dxa"/>
                  <w:tcBorders>
                    <w:bottom w:val="single" w:sz="4" w:space="0" w:color="auto"/>
                  </w:tcBorders>
                </w:tcPr>
                <w:p w14:paraId="4D0D3BD8" w14:textId="77777777" w:rsidR="00932240" w:rsidRPr="000D7717" w:rsidRDefault="00932240" w:rsidP="00747834">
                  <w:pPr>
                    <w:jc w:val="center"/>
                    <w:rPr>
                      <w:szCs w:val="20"/>
                    </w:rPr>
                  </w:pPr>
                  <w:r w:rsidRPr="000D7717">
                    <w:rPr>
                      <w:iCs/>
                      <w:szCs w:val="20"/>
                    </w:rPr>
                    <w:t>Neutral</w:t>
                  </w:r>
                </w:p>
              </w:tc>
              <w:tc>
                <w:tcPr>
                  <w:tcW w:w="3561" w:type="dxa"/>
                  <w:tcBorders>
                    <w:bottom w:val="single" w:sz="4" w:space="0" w:color="auto"/>
                  </w:tcBorders>
                </w:tcPr>
                <w:p w14:paraId="0FBDA19E" w14:textId="77777777" w:rsidR="00932240" w:rsidRPr="000D7717" w:rsidRDefault="00932240" w:rsidP="00747834">
                  <w:pPr>
                    <w:jc w:val="center"/>
                    <w:rPr>
                      <w:szCs w:val="20"/>
                    </w:rPr>
                  </w:pPr>
                  <w:r w:rsidRPr="000D7717">
                    <w:rPr>
                      <w:iCs/>
                      <w:szCs w:val="20"/>
                    </w:rPr>
                    <w:t>Neutral</w:t>
                  </w:r>
                </w:p>
              </w:tc>
              <w:tc>
                <w:tcPr>
                  <w:tcW w:w="3562" w:type="dxa"/>
                  <w:tcBorders>
                    <w:bottom w:val="single" w:sz="4" w:space="0" w:color="auto"/>
                  </w:tcBorders>
                </w:tcPr>
                <w:p w14:paraId="78EDDD32" w14:textId="77777777" w:rsidR="00932240" w:rsidRPr="000D7717" w:rsidRDefault="00932240" w:rsidP="00747834">
                  <w:pPr>
                    <w:jc w:val="center"/>
                    <w:rPr>
                      <w:szCs w:val="20"/>
                    </w:rPr>
                  </w:pPr>
                  <w:r w:rsidRPr="000D7717">
                    <w:rPr>
                      <w:iCs/>
                      <w:szCs w:val="20"/>
                    </w:rPr>
                    <w:t>Neutral</w:t>
                  </w:r>
                </w:p>
              </w:tc>
            </w:tr>
          </w:tbl>
          <w:p w14:paraId="6F0C68CE" w14:textId="77777777" w:rsidR="00932240" w:rsidRPr="000D7717" w:rsidRDefault="00932240" w:rsidP="00BF1F50">
            <w:pPr>
              <w:pStyle w:val="CommentText"/>
              <w:rPr>
                <w:sz w:val="24"/>
                <w:szCs w:val="24"/>
              </w:rPr>
            </w:pPr>
          </w:p>
        </w:tc>
      </w:tr>
      <w:tr w:rsidR="00C858AE" w:rsidRPr="00D84895" w14:paraId="5C7E4828" w14:textId="77777777" w:rsidTr="001348D8">
        <w:tc>
          <w:tcPr>
            <w:tcW w:w="3176" w:type="dxa"/>
            <w:shd w:val="clear" w:color="auto" w:fill="D9D9D9" w:themeFill="background1" w:themeFillShade="D9"/>
          </w:tcPr>
          <w:p w14:paraId="41AF8C11" w14:textId="77777777" w:rsidR="00C858AE" w:rsidRPr="00895624" w:rsidRDefault="00C858AE" w:rsidP="00C858AE">
            <w:pPr>
              <w:rPr>
                <w:b/>
              </w:rPr>
            </w:pPr>
            <w:r w:rsidRPr="00895624">
              <w:rPr>
                <w:b/>
              </w:rPr>
              <w:t>Budget Proposal</w:t>
            </w:r>
          </w:p>
        </w:tc>
        <w:tc>
          <w:tcPr>
            <w:tcW w:w="10772" w:type="dxa"/>
            <w:shd w:val="clear" w:color="auto" w:fill="D9D9D9" w:themeFill="background1" w:themeFillShade="D9"/>
          </w:tcPr>
          <w:p w14:paraId="069D52CD" w14:textId="77777777" w:rsidR="00C858AE" w:rsidRPr="00895624" w:rsidRDefault="00C858AE" w:rsidP="0048525A">
            <w:pPr>
              <w:pStyle w:val="CommentText"/>
              <w:rPr>
                <w:b/>
                <w:sz w:val="24"/>
                <w:szCs w:val="24"/>
              </w:rPr>
            </w:pPr>
            <w:r w:rsidRPr="00895624">
              <w:rPr>
                <w:b/>
                <w:sz w:val="24"/>
                <w:szCs w:val="24"/>
              </w:rPr>
              <w:t>Increases in Fees and Charges across Council services</w:t>
            </w:r>
          </w:p>
        </w:tc>
      </w:tr>
      <w:tr w:rsidR="00B357F9" w:rsidRPr="00D84895" w14:paraId="1BBFE3BF" w14:textId="77777777" w:rsidTr="001348D8">
        <w:tc>
          <w:tcPr>
            <w:tcW w:w="3176" w:type="dxa"/>
          </w:tcPr>
          <w:p w14:paraId="73A2FD85" w14:textId="77777777" w:rsidR="00B357F9" w:rsidRPr="00895624" w:rsidRDefault="00B357F9" w:rsidP="00B357F9">
            <w:r w:rsidRPr="00895624">
              <w:t>Is this proposal new or subject to an annual review?</w:t>
            </w:r>
          </w:p>
          <w:p w14:paraId="4EE4D319" w14:textId="77777777" w:rsidR="00B357F9" w:rsidRPr="00895624" w:rsidRDefault="00B357F9" w:rsidP="00C858AE">
            <w:pPr>
              <w:rPr>
                <w:b/>
              </w:rPr>
            </w:pPr>
          </w:p>
        </w:tc>
        <w:tc>
          <w:tcPr>
            <w:tcW w:w="10772" w:type="dxa"/>
          </w:tcPr>
          <w:p w14:paraId="0FF0963A" w14:textId="63646C06" w:rsidR="003D4C52" w:rsidRPr="007E5ED1" w:rsidRDefault="007E5ED1" w:rsidP="007E5ED1">
            <w:pPr>
              <w:tabs>
                <w:tab w:val="left" w:pos="540"/>
              </w:tabs>
              <w:ind w:right="386"/>
              <w:rPr>
                <w:rFonts w:eastAsia="Times New Roman" w:cs="Times New Roman"/>
              </w:rPr>
            </w:pPr>
            <w:r>
              <w:rPr>
                <w:rFonts w:eastAsia="Times New Roman" w:cs="Times New Roman"/>
              </w:rPr>
              <w:t>Annual</w:t>
            </w:r>
          </w:p>
        </w:tc>
      </w:tr>
      <w:tr w:rsidR="00B357F9" w:rsidRPr="00D84895" w14:paraId="3DA9EA64" w14:textId="77777777" w:rsidTr="001348D8">
        <w:tc>
          <w:tcPr>
            <w:tcW w:w="3176" w:type="dxa"/>
          </w:tcPr>
          <w:p w14:paraId="2B90E477" w14:textId="77777777" w:rsidR="00B357F9" w:rsidRPr="001A6796" w:rsidRDefault="00B357F9" w:rsidP="00B357F9">
            <w:r w:rsidRPr="001A6796">
              <w:t>What are the likely risks?</w:t>
            </w:r>
          </w:p>
          <w:p w14:paraId="7099670B" w14:textId="77777777" w:rsidR="00B357F9" w:rsidRPr="001A6796" w:rsidRDefault="00B357F9" w:rsidP="00C858AE">
            <w:pPr>
              <w:rPr>
                <w:b/>
              </w:rPr>
            </w:pPr>
          </w:p>
        </w:tc>
        <w:tc>
          <w:tcPr>
            <w:tcW w:w="10772" w:type="dxa"/>
          </w:tcPr>
          <w:p w14:paraId="48130B94" w14:textId="77777777" w:rsidR="0017168E" w:rsidRPr="001A6796" w:rsidRDefault="0017168E" w:rsidP="005A4D52">
            <w:r w:rsidRPr="001A6796">
              <w:t>That customers will be unable to afford to purchase council services</w:t>
            </w:r>
          </w:p>
          <w:p w14:paraId="1DB00CE7" w14:textId="77777777" w:rsidR="0017168E" w:rsidRPr="001A6796" w:rsidRDefault="0017168E" w:rsidP="005A4D52"/>
          <w:p w14:paraId="05EBAF1F" w14:textId="77777777" w:rsidR="00DE1AB3" w:rsidRPr="001A6796" w:rsidRDefault="00DE1AB3" w:rsidP="0017168E"/>
        </w:tc>
      </w:tr>
      <w:tr w:rsidR="00B357F9" w:rsidRPr="00D84895" w14:paraId="6CB7AA5B" w14:textId="77777777" w:rsidTr="001348D8">
        <w:tc>
          <w:tcPr>
            <w:tcW w:w="3176" w:type="dxa"/>
          </w:tcPr>
          <w:p w14:paraId="3A91C5A9" w14:textId="77777777" w:rsidR="00B357F9" w:rsidRPr="001A6796" w:rsidRDefault="00B357F9" w:rsidP="00C858AE">
            <w:pPr>
              <w:rPr>
                <w:b/>
              </w:rPr>
            </w:pPr>
            <w:r w:rsidRPr="001A6796">
              <w:t>What public consultation has been planned/ taken place?</w:t>
            </w:r>
          </w:p>
        </w:tc>
        <w:tc>
          <w:tcPr>
            <w:tcW w:w="10772" w:type="dxa"/>
          </w:tcPr>
          <w:p w14:paraId="0558BB3E" w14:textId="23C21643" w:rsidR="00345C88" w:rsidRPr="001A6796" w:rsidRDefault="00345C88" w:rsidP="00345C88">
            <w:pPr>
              <w:rPr>
                <w:rFonts w:eastAsia="Times New Roman" w:cs="Times New Roman"/>
              </w:rPr>
            </w:pPr>
            <w:r w:rsidRPr="001A6796">
              <w:rPr>
                <w:rFonts w:eastAsia="Times New Roman" w:cs="Times New Roman"/>
              </w:rPr>
              <w:t>Budget cons</w:t>
            </w:r>
            <w:r w:rsidR="009A1C91" w:rsidRPr="001A6796">
              <w:rPr>
                <w:rFonts w:eastAsia="Times New Roman" w:cs="Times New Roman"/>
              </w:rPr>
              <w:t>ultation annually (December 2</w:t>
            </w:r>
            <w:r w:rsidR="00787FE7" w:rsidRPr="001A6796">
              <w:rPr>
                <w:rFonts w:eastAsia="Times New Roman" w:cs="Times New Roman"/>
              </w:rPr>
              <w:t>02</w:t>
            </w:r>
            <w:r w:rsidR="007E5ED1">
              <w:rPr>
                <w:rFonts w:eastAsia="Times New Roman" w:cs="Times New Roman"/>
              </w:rPr>
              <w:t>5</w:t>
            </w:r>
            <w:r w:rsidR="009A1C91" w:rsidRPr="001A6796">
              <w:rPr>
                <w:rFonts w:eastAsia="Times New Roman" w:cs="Times New Roman"/>
              </w:rPr>
              <w:t>/ January 20</w:t>
            </w:r>
            <w:r w:rsidR="001348D8" w:rsidRPr="001A6796">
              <w:rPr>
                <w:rFonts w:eastAsia="Times New Roman" w:cs="Times New Roman"/>
              </w:rPr>
              <w:t>2</w:t>
            </w:r>
            <w:r w:rsidR="007E5ED1">
              <w:rPr>
                <w:rFonts w:eastAsia="Times New Roman" w:cs="Times New Roman"/>
              </w:rPr>
              <w:t>6</w:t>
            </w:r>
            <w:r w:rsidRPr="001A6796">
              <w:rPr>
                <w:rFonts w:eastAsia="Times New Roman" w:cs="Times New Roman"/>
              </w:rPr>
              <w:t>)</w:t>
            </w:r>
            <w:r w:rsidR="00825137" w:rsidRPr="001A6796">
              <w:rPr>
                <w:rFonts w:eastAsia="Times New Roman" w:cs="Times New Roman"/>
              </w:rPr>
              <w:t>.</w:t>
            </w:r>
            <w:r w:rsidRPr="001A6796">
              <w:rPr>
                <w:rFonts w:eastAsia="Times New Roman" w:cs="Times New Roman"/>
              </w:rPr>
              <w:t xml:space="preserve"> </w:t>
            </w:r>
          </w:p>
          <w:p w14:paraId="3813DAA4" w14:textId="77777777" w:rsidR="00B357F9" w:rsidRPr="001A6796" w:rsidRDefault="00B357F9" w:rsidP="009A1C91">
            <w:pPr>
              <w:rPr>
                <w:b/>
              </w:rPr>
            </w:pPr>
          </w:p>
        </w:tc>
      </w:tr>
      <w:tr w:rsidR="00B357F9" w:rsidRPr="00D84895" w14:paraId="4DA61624" w14:textId="77777777" w:rsidTr="001348D8">
        <w:tc>
          <w:tcPr>
            <w:tcW w:w="3176" w:type="dxa"/>
          </w:tcPr>
          <w:p w14:paraId="5D0F4AA9" w14:textId="77777777" w:rsidR="00B357F9" w:rsidRPr="00187DB4" w:rsidRDefault="005E4761" w:rsidP="00C858AE">
            <w:pPr>
              <w:rPr>
                <w:b/>
                <w:highlight w:val="yellow"/>
              </w:rPr>
            </w:pPr>
            <w:r w:rsidRPr="001A6796">
              <w:t>What mitigating actions will the Council implement to offset any negative impacts?</w:t>
            </w:r>
          </w:p>
        </w:tc>
        <w:tc>
          <w:tcPr>
            <w:tcW w:w="10772" w:type="dxa"/>
          </w:tcPr>
          <w:p w14:paraId="2EB01AEC" w14:textId="77777777" w:rsidR="005A4D52" w:rsidRPr="001A6796" w:rsidRDefault="003149A9" w:rsidP="00D518E4">
            <w:pPr>
              <w:tabs>
                <w:tab w:val="left" w:pos="1418"/>
              </w:tabs>
              <w:spacing w:after="120"/>
              <w:ind w:right="386"/>
            </w:pPr>
            <w:r w:rsidRPr="001A6796">
              <w:rPr>
                <w:rFonts w:eastAsia="Times New Roman" w:cs="Times New Roman"/>
              </w:rPr>
              <w:t xml:space="preserve">Concessions are given to users of the services who are in receipt of housing benefit, Council Tax Reduction and the housing </w:t>
            </w:r>
            <w:r w:rsidR="00427CBE" w:rsidRPr="001A6796">
              <w:rPr>
                <w:rFonts w:eastAsia="Times New Roman" w:cs="Times New Roman"/>
              </w:rPr>
              <w:t>element</w:t>
            </w:r>
            <w:r w:rsidRPr="001A6796">
              <w:rPr>
                <w:rFonts w:eastAsia="Times New Roman" w:cs="Times New Roman"/>
              </w:rPr>
              <w:t xml:space="preserve"> of universal credit </w:t>
            </w:r>
            <w:r w:rsidR="005A4D52" w:rsidRPr="001A6796">
              <w:rPr>
                <w:rFonts w:eastAsia="Times New Roman" w:cs="Times New Roman"/>
              </w:rPr>
              <w:t>re in receipt of Housing Benefit in the following areas:</w:t>
            </w:r>
            <w:r w:rsidR="00D518E4" w:rsidRPr="001A6796">
              <w:rPr>
                <w:rFonts w:eastAsia="Times New Roman" w:cs="Times New Roman"/>
              </w:rPr>
              <w:t xml:space="preserve"> </w:t>
            </w:r>
          </w:p>
          <w:p w14:paraId="3505AE4B" w14:textId="77777777" w:rsidR="00553152" w:rsidRPr="00187DB4" w:rsidRDefault="00553152" w:rsidP="00002983">
            <w:pPr>
              <w:pStyle w:val="CommentText"/>
              <w:ind w:left="720"/>
              <w:rPr>
                <w:sz w:val="24"/>
                <w:szCs w:val="24"/>
                <w:highlight w:val="yellow"/>
              </w:rPr>
            </w:pPr>
          </w:p>
          <w:p w14:paraId="43B5203F" w14:textId="77777777" w:rsidR="00D518E4" w:rsidRPr="00DA0970" w:rsidRDefault="00D518E4" w:rsidP="003149A9">
            <w:pPr>
              <w:tabs>
                <w:tab w:val="left" w:pos="1418"/>
              </w:tabs>
              <w:spacing w:after="120"/>
              <w:ind w:left="720" w:right="386"/>
              <w:rPr>
                <w:b/>
              </w:rPr>
            </w:pPr>
            <w:r w:rsidRPr="00DA0970">
              <w:rPr>
                <w:b/>
              </w:rPr>
              <w:t>Garden Maintenance</w:t>
            </w:r>
            <w:r w:rsidR="003149A9" w:rsidRPr="00DA0970">
              <w:rPr>
                <w:b/>
              </w:rPr>
              <w:t xml:space="preserve"> for housing tenants</w:t>
            </w:r>
            <w:r w:rsidRPr="00DA0970">
              <w:rPr>
                <w:b/>
              </w:rPr>
              <w:tab/>
            </w:r>
          </w:p>
          <w:p w14:paraId="16A2E4F6" w14:textId="1A3062FF" w:rsidR="00D518E4" w:rsidRPr="00DA0970" w:rsidRDefault="00D518E4" w:rsidP="003149A9">
            <w:pPr>
              <w:tabs>
                <w:tab w:val="left" w:pos="1418"/>
              </w:tabs>
              <w:spacing w:after="120"/>
              <w:ind w:left="720" w:right="386"/>
              <w:rPr>
                <w:b/>
              </w:rPr>
            </w:pPr>
            <w:r w:rsidRPr="00DA0970">
              <w:rPr>
                <w:b/>
              </w:rPr>
              <w:t xml:space="preserve">Pest Control </w:t>
            </w:r>
            <w:r w:rsidR="00EA3F06" w:rsidRPr="00DA0970">
              <w:t>– 50%</w:t>
            </w:r>
            <w:r w:rsidR="00C16661" w:rsidRPr="00DA0970">
              <w:t xml:space="preserve"> -60% </w:t>
            </w:r>
            <w:r w:rsidR="00EA3F06" w:rsidRPr="00DA0970">
              <w:t>concession for most services</w:t>
            </w:r>
          </w:p>
          <w:p w14:paraId="02365D34" w14:textId="4635C353" w:rsidR="00D518E4" w:rsidRPr="008D51A0" w:rsidRDefault="00D518E4" w:rsidP="003149A9">
            <w:pPr>
              <w:tabs>
                <w:tab w:val="left" w:pos="1418"/>
              </w:tabs>
              <w:spacing w:after="120"/>
              <w:ind w:left="720" w:right="386"/>
              <w:rPr>
                <w:b/>
              </w:rPr>
            </w:pPr>
            <w:r w:rsidRPr="008D51A0">
              <w:rPr>
                <w:b/>
              </w:rPr>
              <w:t xml:space="preserve">Garden waste </w:t>
            </w:r>
            <w:r w:rsidR="00EA3F06" w:rsidRPr="008D51A0">
              <w:t xml:space="preserve">– </w:t>
            </w:r>
            <w:r w:rsidR="008D51A0" w:rsidRPr="008D51A0">
              <w:t>5</w:t>
            </w:r>
            <w:r w:rsidR="006B2B51">
              <w:t>6</w:t>
            </w:r>
            <w:r w:rsidR="00EA3F06" w:rsidRPr="008D51A0">
              <w:t>% concession</w:t>
            </w:r>
            <w:r w:rsidR="00EA3F06" w:rsidRPr="008D51A0">
              <w:rPr>
                <w:b/>
              </w:rPr>
              <w:t xml:space="preserve"> </w:t>
            </w:r>
          </w:p>
          <w:p w14:paraId="3188DB10" w14:textId="5CEC9053" w:rsidR="00EA3F06" w:rsidRPr="00C54C43" w:rsidRDefault="00EA3F06" w:rsidP="00EA3F06">
            <w:pPr>
              <w:tabs>
                <w:tab w:val="left" w:pos="1418"/>
              </w:tabs>
              <w:spacing w:after="120"/>
              <w:ind w:left="1418" w:right="386" w:hanging="738"/>
            </w:pPr>
            <w:r w:rsidRPr="008D51A0">
              <w:rPr>
                <w:b/>
              </w:rPr>
              <w:t xml:space="preserve">Bulky </w:t>
            </w:r>
            <w:r w:rsidR="006B22F5" w:rsidRPr="008D51A0">
              <w:rPr>
                <w:b/>
              </w:rPr>
              <w:t>Items</w:t>
            </w:r>
            <w:r w:rsidRPr="008D51A0">
              <w:t xml:space="preserve"> – 50% concession</w:t>
            </w:r>
          </w:p>
          <w:p w14:paraId="4017019F" w14:textId="77777777" w:rsidR="00C754F9" w:rsidRPr="00187DB4" w:rsidRDefault="00C754F9" w:rsidP="00D518E4">
            <w:pPr>
              <w:tabs>
                <w:tab w:val="left" w:pos="1418"/>
              </w:tabs>
              <w:spacing w:after="120"/>
              <w:ind w:right="386"/>
              <w:rPr>
                <w:highlight w:val="yellow"/>
              </w:rPr>
            </w:pPr>
          </w:p>
        </w:tc>
      </w:tr>
      <w:tr w:rsidR="00B357F9" w:rsidRPr="00D84895" w14:paraId="53EE95F8" w14:textId="77777777" w:rsidTr="001348D8">
        <w:tc>
          <w:tcPr>
            <w:tcW w:w="3176" w:type="dxa"/>
          </w:tcPr>
          <w:p w14:paraId="77AC33B3" w14:textId="77777777" w:rsidR="006C5C04" w:rsidRPr="001A6796" w:rsidRDefault="005E4761" w:rsidP="00C858AE">
            <w:r w:rsidRPr="001A6796">
              <w:t>Overall assessment of the equality risks</w:t>
            </w:r>
          </w:p>
        </w:tc>
        <w:tc>
          <w:tcPr>
            <w:tcW w:w="10772" w:type="dxa"/>
          </w:tcPr>
          <w:p w14:paraId="244844F4" w14:textId="77777777" w:rsidR="00B357F9" w:rsidRPr="001A6796" w:rsidRDefault="00336EEA" w:rsidP="0048525A">
            <w:pPr>
              <w:pStyle w:val="CommentText"/>
              <w:rPr>
                <w:sz w:val="24"/>
                <w:szCs w:val="24"/>
              </w:rPr>
            </w:pPr>
            <w:r w:rsidRPr="001A6796">
              <w:rPr>
                <w:sz w:val="24"/>
                <w:szCs w:val="24"/>
              </w:rPr>
              <w:t>T</w:t>
            </w:r>
            <w:r w:rsidR="00345C88" w:rsidRPr="001A6796">
              <w:rPr>
                <w:sz w:val="24"/>
                <w:szCs w:val="24"/>
              </w:rPr>
              <w:t xml:space="preserve">here may be </w:t>
            </w:r>
            <w:r w:rsidR="005E4761" w:rsidRPr="001A6796">
              <w:rPr>
                <w:sz w:val="24"/>
                <w:szCs w:val="24"/>
              </w:rPr>
              <w:t xml:space="preserve">groups adversely affected by </w:t>
            </w:r>
            <w:r w:rsidR="00345C88" w:rsidRPr="001A6796">
              <w:rPr>
                <w:sz w:val="24"/>
                <w:szCs w:val="24"/>
              </w:rPr>
              <w:t xml:space="preserve">specific service </w:t>
            </w:r>
            <w:proofErr w:type="gramStart"/>
            <w:r w:rsidR="00345C88" w:rsidRPr="001A6796">
              <w:rPr>
                <w:sz w:val="24"/>
                <w:szCs w:val="24"/>
              </w:rPr>
              <w:t>fees</w:t>
            </w:r>
            <w:r w:rsidRPr="001A6796">
              <w:rPr>
                <w:sz w:val="24"/>
                <w:szCs w:val="24"/>
              </w:rPr>
              <w:t>,</w:t>
            </w:r>
            <w:proofErr w:type="gramEnd"/>
            <w:r w:rsidRPr="001A6796">
              <w:rPr>
                <w:sz w:val="24"/>
                <w:szCs w:val="24"/>
              </w:rPr>
              <w:t xml:space="preserve"> however, c</w:t>
            </w:r>
            <w:r w:rsidR="005757D8" w:rsidRPr="001A6796">
              <w:rPr>
                <w:sz w:val="24"/>
                <w:szCs w:val="24"/>
              </w:rPr>
              <w:t>onsultation and monitoring will take place with these groups once identified.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23"/>
              <w:gridCol w:w="3515"/>
              <w:gridCol w:w="3518"/>
            </w:tblGrid>
            <w:tr w:rsidR="007632A7" w:rsidRPr="001A6796" w14:paraId="71711945" w14:textId="77777777" w:rsidTr="00747834">
              <w:tc>
                <w:tcPr>
                  <w:tcW w:w="3561" w:type="dxa"/>
                  <w:tcBorders>
                    <w:top w:val="single" w:sz="4" w:space="0" w:color="auto"/>
                  </w:tcBorders>
                </w:tcPr>
                <w:p w14:paraId="0389FFEA" w14:textId="77777777" w:rsidR="007632A7" w:rsidRPr="001A6796" w:rsidRDefault="007632A7" w:rsidP="00747834">
                  <w:pPr>
                    <w:jc w:val="center"/>
                    <w:rPr>
                      <w:b/>
                      <w:szCs w:val="20"/>
                    </w:rPr>
                  </w:pPr>
                  <w:r w:rsidRPr="001A6796">
                    <w:rPr>
                      <w:b/>
                      <w:iCs/>
                      <w:szCs w:val="20"/>
                    </w:rPr>
                    <w:t>Race</w:t>
                  </w:r>
                </w:p>
              </w:tc>
              <w:tc>
                <w:tcPr>
                  <w:tcW w:w="3561" w:type="dxa"/>
                  <w:tcBorders>
                    <w:top w:val="single" w:sz="4" w:space="0" w:color="auto"/>
                  </w:tcBorders>
                </w:tcPr>
                <w:p w14:paraId="602B5B1E" w14:textId="77777777" w:rsidR="007632A7" w:rsidRPr="001A6796" w:rsidRDefault="007632A7" w:rsidP="00747834">
                  <w:pPr>
                    <w:jc w:val="center"/>
                    <w:rPr>
                      <w:b/>
                      <w:szCs w:val="20"/>
                    </w:rPr>
                  </w:pPr>
                  <w:r w:rsidRPr="001A6796">
                    <w:rPr>
                      <w:b/>
                      <w:iCs/>
                      <w:szCs w:val="20"/>
                    </w:rPr>
                    <w:t>Disability</w:t>
                  </w:r>
                </w:p>
              </w:tc>
              <w:tc>
                <w:tcPr>
                  <w:tcW w:w="3562" w:type="dxa"/>
                  <w:tcBorders>
                    <w:top w:val="single" w:sz="4" w:space="0" w:color="auto"/>
                  </w:tcBorders>
                </w:tcPr>
                <w:p w14:paraId="7A53870E" w14:textId="77777777" w:rsidR="007632A7" w:rsidRPr="001A6796" w:rsidRDefault="007632A7" w:rsidP="00747834">
                  <w:pPr>
                    <w:jc w:val="center"/>
                    <w:rPr>
                      <w:b/>
                      <w:szCs w:val="20"/>
                    </w:rPr>
                  </w:pPr>
                  <w:r w:rsidRPr="001A6796">
                    <w:rPr>
                      <w:b/>
                      <w:iCs/>
                      <w:szCs w:val="20"/>
                    </w:rPr>
                    <w:t>Age</w:t>
                  </w:r>
                </w:p>
              </w:tc>
            </w:tr>
            <w:tr w:rsidR="007632A7" w:rsidRPr="001A6796" w14:paraId="5EA0CA8B" w14:textId="77777777" w:rsidTr="00747834">
              <w:trPr>
                <w:trHeight w:val="923"/>
              </w:trPr>
              <w:tc>
                <w:tcPr>
                  <w:tcW w:w="3561" w:type="dxa"/>
                  <w:tcBorders>
                    <w:bottom w:val="single" w:sz="4" w:space="0" w:color="auto"/>
                  </w:tcBorders>
                </w:tcPr>
                <w:p w14:paraId="1AE36F91" w14:textId="77777777" w:rsidR="007632A7" w:rsidRPr="001A6796" w:rsidRDefault="007632A7" w:rsidP="00747834">
                  <w:pPr>
                    <w:jc w:val="center"/>
                    <w:rPr>
                      <w:iCs/>
                      <w:szCs w:val="20"/>
                    </w:rPr>
                  </w:pPr>
                  <w:r w:rsidRPr="001A6796">
                    <w:rPr>
                      <w:iCs/>
                      <w:szCs w:val="20"/>
                    </w:rPr>
                    <w:t>Neutral</w:t>
                  </w:r>
                </w:p>
              </w:tc>
              <w:tc>
                <w:tcPr>
                  <w:tcW w:w="3561" w:type="dxa"/>
                  <w:tcBorders>
                    <w:bottom w:val="single" w:sz="4" w:space="0" w:color="auto"/>
                  </w:tcBorders>
                </w:tcPr>
                <w:p w14:paraId="223BDF20" w14:textId="77777777" w:rsidR="007632A7" w:rsidRPr="001A6796" w:rsidRDefault="007632A7" w:rsidP="00747834">
                  <w:pPr>
                    <w:jc w:val="center"/>
                    <w:rPr>
                      <w:iCs/>
                      <w:szCs w:val="20"/>
                    </w:rPr>
                  </w:pPr>
                  <w:r w:rsidRPr="001A6796">
                    <w:rPr>
                      <w:iCs/>
                      <w:szCs w:val="20"/>
                    </w:rPr>
                    <w:t>Neutral</w:t>
                  </w:r>
                </w:p>
                <w:p w14:paraId="6DEB931B" w14:textId="77777777" w:rsidR="007632A7" w:rsidRPr="001A6796" w:rsidRDefault="007632A7" w:rsidP="00747834">
                  <w:pPr>
                    <w:jc w:val="center"/>
                    <w:rPr>
                      <w:iCs/>
                      <w:szCs w:val="20"/>
                    </w:rPr>
                  </w:pPr>
                </w:p>
              </w:tc>
              <w:tc>
                <w:tcPr>
                  <w:tcW w:w="3562" w:type="dxa"/>
                  <w:tcBorders>
                    <w:bottom w:val="single" w:sz="4" w:space="0" w:color="auto"/>
                  </w:tcBorders>
                </w:tcPr>
                <w:p w14:paraId="017773C4" w14:textId="77777777" w:rsidR="007632A7" w:rsidRPr="001A6796" w:rsidRDefault="007632A7" w:rsidP="00747834">
                  <w:pPr>
                    <w:jc w:val="center"/>
                    <w:rPr>
                      <w:iCs/>
                      <w:szCs w:val="20"/>
                    </w:rPr>
                  </w:pPr>
                  <w:r w:rsidRPr="001A6796">
                    <w:rPr>
                      <w:iCs/>
                      <w:szCs w:val="20"/>
                    </w:rPr>
                    <w:t>Neutral</w:t>
                  </w:r>
                </w:p>
              </w:tc>
            </w:tr>
            <w:tr w:rsidR="007632A7" w:rsidRPr="001A6796" w14:paraId="2326607D" w14:textId="77777777" w:rsidTr="00747834">
              <w:tc>
                <w:tcPr>
                  <w:tcW w:w="3561" w:type="dxa"/>
                  <w:tcBorders>
                    <w:top w:val="single" w:sz="4" w:space="0" w:color="auto"/>
                  </w:tcBorders>
                </w:tcPr>
                <w:p w14:paraId="59871402" w14:textId="77777777" w:rsidR="007632A7" w:rsidRPr="001A6796" w:rsidRDefault="007632A7" w:rsidP="00747834">
                  <w:pPr>
                    <w:jc w:val="center"/>
                    <w:rPr>
                      <w:b/>
                      <w:iCs/>
                      <w:szCs w:val="20"/>
                    </w:rPr>
                  </w:pPr>
                  <w:r w:rsidRPr="001A6796">
                    <w:rPr>
                      <w:b/>
                      <w:iCs/>
                      <w:szCs w:val="20"/>
                    </w:rPr>
                    <w:t>Gender reassignment</w:t>
                  </w:r>
                </w:p>
              </w:tc>
              <w:tc>
                <w:tcPr>
                  <w:tcW w:w="3561" w:type="dxa"/>
                  <w:tcBorders>
                    <w:top w:val="single" w:sz="4" w:space="0" w:color="auto"/>
                  </w:tcBorders>
                </w:tcPr>
                <w:p w14:paraId="2E176A0B" w14:textId="77777777" w:rsidR="007632A7" w:rsidRPr="001A6796" w:rsidRDefault="007632A7" w:rsidP="00747834">
                  <w:pPr>
                    <w:jc w:val="center"/>
                    <w:rPr>
                      <w:b/>
                      <w:iCs/>
                      <w:szCs w:val="20"/>
                    </w:rPr>
                  </w:pPr>
                  <w:r w:rsidRPr="001A6796">
                    <w:rPr>
                      <w:b/>
                      <w:iCs/>
                      <w:szCs w:val="20"/>
                    </w:rPr>
                    <w:t xml:space="preserve">Religion </w:t>
                  </w:r>
                  <w:proofErr w:type="gramStart"/>
                  <w:r w:rsidRPr="001A6796">
                    <w:rPr>
                      <w:b/>
                      <w:iCs/>
                      <w:szCs w:val="20"/>
                    </w:rPr>
                    <w:t>or  Belief</w:t>
                  </w:r>
                  <w:proofErr w:type="gramEnd"/>
                </w:p>
              </w:tc>
              <w:tc>
                <w:tcPr>
                  <w:tcW w:w="3562" w:type="dxa"/>
                  <w:tcBorders>
                    <w:top w:val="single" w:sz="4" w:space="0" w:color="auto"/>
                  </w:tcBorders>
                </w:tcPr>
                <w:p w14:paraId="534BEF41" w14:textId="77777777" w:rsidR="007632A7" w:rsidRPr="001A6796" w:rsidRDefault="007632A7" w:rsidP="00747834">
                  <w:pPr>
                    <w:jc w:val="center"/>
                    <w:rPr>
                      <w:b/>
                      <w:iCs/>
                      <w:szCs w:val="20"/>
                    </w:rPr>
                  </w:pPr>
                  <w:r w:rsidRPr="001A6796">
                    <w:rPr>
                      <w:b/>
                      <w:iCs/>
                      <w:szCs w:val="20"/>
                    </w:rPr>
                    <w:t>Sexual Orientation</w:t>
                  </w:r>
                </w:p>
              </w:tc>
            </w:tr>
            <w:tr w:rsidR="007632A7" w:rsidRPr="001A6796" w14:paraId="3E75FF53" w14:textId="77777777" w:rsidTr="00747834">
              <w:tc>
                <w:tcPr>
                  <w:tcW w:w="3561" w:type="dxa"/>
                  <w:tcBorders>
                    <w:bottom w:val="single" w:sz="4" w:space="0" w:color="auto"/>
                  </w:tcBorders>
                </w:tcPr>
                <w:p w14:paraId="12506704" w14:textId="77777777" w:rsidR="007632A7" w:rsidRPr="001A6796" w:rsidRDefault="007632A7" w:rsidP="00747834">
                  <w:pPr>
                    <w:jc w:val="center"/>
                    <w:rPr>
                      <w:iCs/>
                      <w:szCs w:val="20"/>
                    </w:rPr>
                  </w:pPr>
                  <w:r w:rsidRPr="001A6796">
                    <w:rPr>
                      <w:iCs/>
                      <w:szCs w:val="20"/>
                    </w:rPr>
                    <w:t>Neutral</w:t>
                  </w:r>
                </w:p>
              </w:tc>
              <w:tc>
                <w:tcPr>
                  <w:tcW w:w="3561" w:type="dxa"/>
                  <w:tcBorders>
                    <w:bottom w:val="single" w:sz="4" w:space="0" w:color="auto"/>
                  </w:tcBorders>
                </w:tcPr>
                <w:p w14:paraId="318CC27F" w14:textId="77777777" w:rsidR="007632A7" w:rsidRPr="001A6796" w:rsidRDefault="007632A7" w:rsidP="00747834">
                  <w:pPr>
                    <w:jc w:val="center"/>
                    <w:rPr>
                      <w:iCs/>
                      <w:szCs w:val="20"/>
                    </w:rPr>
                  </w:pPr>
                  <w:r w:rsidRPr="001A6796">
                    <w:rPr>
                      <w:iCs/>
                      <w:szCs w:val="20"/>
                    </w:rPr>
                    <w:t>Neutral</w:t>
                  </w:r>
                </w:p>
              </w:tc>
              <w:tc>
                <w:tcPr>
                  <w:tcW w:w="3562" w:type="dxa"/>
                  <w:tcBorders>
                    <w:bottom w:val="single" w:sz="4" w:space="0" w:color="auto"/>
                  </w:tcBorders>
                </w:tcPr>
                <w:p w14:paraId="000E44E7" w14:textId="77777777" w:rsidR="007632A7" w:rsidRPr="001A6796" w:rsidRDefault="007632A7" w:rsidP="00747834">
                  <w:pPr>
                    <w:jc w:val="center"/>
                    <w:rPr>
                      <w:iCs/>
                      <w:szCs w:val="20"/>
                    </w:rPr>
                  </w:pPr>
                  <w:r w:rsidRPr="001A6796">
                    <w:rPr>
                      <w:iCs/>
                      <w:szCs w:val="20"/>
                    </w:rPr>
                    <w:t>Neutral</w:t>
                  </w:r>
                </w:p>
              </w:tc>
            </w:tr>
            <w:tr w:rsidR="007632A7" w:rsidRPr="001A6796" w14:paraId="3F257C5E" w14:textId="77777777" w:rsidTr="00747834">
              <w:tc>
                <w:tcPr>
                  <w:tcW w:w="3561" w:type="dxa"/>
                  <w:tcBorders>
                    <w:top w:val="single" w:sz="4" w:space="0" w:color="auto"/>
                  </w:tcBorders>
                </w:tcPr>
                <w:p w14:paraId="4FD0EFD7" w14:textId="77777777" w:rsidR="007632A7" w:rsidRPr="001A6796" w:rsidRDefault="007632A7" w:rsidP="00747834">
                  <w:pPr>
                    <w:jc w:val="center"/>
                    <w:rPr>
                      <w:b/>
                      <w:szCs w:val="20"/>
                    </w:rPr>
                  </w:pPr>
                  <w:r w:rsidRPr="001A6796">
                    <w:rPr>
                      <w:b/>
                      <w:iCs/>
                      <w:szCs w:val="20"/>
                    </w:rPr>
                    <w:t>Sex</w:t>
                  </w:r>
                </w:p>
              </w:tc>
              <w:tc>
                <w:tcPr>
                  <w:tcW w:w="3561" w:type="dxa"/>
                  <w:tcBorders>
                    <w:top w:val="single" w:sz="4" w:space="0" w:color="auto"/>
                  </w:tcBorders>
                </w:tcPr>
                <w:p w14:paraId="1D8DE6AC" w14:textId="77777777" w:rsidR="007632A7" w:rsidRPr="001A6796" w:rsidRDefault="007632A7" w:rsidP="00747834">
                  <w:pPr>
                    <w:jc w:val="center"/>
                    <w:rPr>
                      <w:b/>
                      <w:szCs w:val="20"/>
                    </w:rPr>
                  </w:pPr>
                  <w:r w:rsidRPr="001A6796">
                    <w:rPr>
                      <w:b/>
                      <w:iCs/>
                      <w:szCs w:val="20"/>
                    </w:rPr>
                    <w:t>Pregnancy and Maternity</w:t>
                  </w:r>
                </w:p>
              </w:tc>
              <w:tc>
                <w:tcPr>
                  <w:tcW w:w="3562" w:type="dxa"/>
                  <w:tcBorders>
                    <w:top w:val="single" w:sz="4" w:space="0" w:color="auto"/>
                  </w:tcBorders>
                </w:tcPr>
                <w:p w14:paraId="67D7069C" w14:textId="77777777" w:rsidR="007632A7" w:rsidRPr="001A6796" w:rsidRDefault="007632A7" w:rsidP="00747834">
                  <w:pPr>
                    <w:jc w:val="center"/>
                    <w:rPr>
                      <w:b/>
                      <w:szCs w:val="20"/>
                    </w:rPr>
                  </w:pPr>
                  <w:r w:rsidRPr="001A6796">
                    <w:rPr>
                      <w:b/>
                      <w:iCs/>
                      <w:szCs w:val="20"/>
                    </w:rPr>
                    <w:t>Marriage &amp; Civil Partnership</w:t>
                  </w:r>
                </w:p>
              </w:tc>
            </w:tr>
            <w:tr w:rsidR="007632A7" w:rsidRPr="001A6796" w14:paraId="314A476F" w14:textId="77777777" w:rsidTr="00747834">
              <w:tc>
                <w:tcPr>
                  <w:tcW w:w="3561" w:type="dxa"/>
                  <w:tcBorders>
                    <w:bottom w:val="single" w:sz="4" w:space="0" w:color="auto"/>
                  </w:tcBorders>
                </w:tcPr>
                <w:p w14:paraId="1C20F8FE" w14:textId="77777777" w:rsidR="007632A7" w:rsidRPr="001A6796" w:rsidRDefault="007632A7" w:rsidP="00747834">
                  <w:pPr>
                    <w:jc w:val="center"/>
                    <w:rPr>
                      <w:szCs w:val="20"/>
                    </w:rPr>
                  </w:pPr>
                  <w:r w:rsidRPr="001A6796">
                    <w:rPr>
                      <w:iCs/>
                      <w:szCs w:val="20"/>
                    </w:rPr>
                    <w:t>Neutral</w:t>
                  </w:r>
                </w:p>
              </w:tc>
              <w:tc>
                <w:tcPr>
                  <w:tcW w:w="3561" w:type="dxa"/>
                  <w:tcBorders>
                    <w:bottom w:val="single" w:sz="4" w:space="0" w:color="auto"/>
                  </w:tcBorders>
                </w:tcPr>
                <w:p w14:paraId="37FCEFC1" w14:textId="77777777" w:rsidR="007632A7" w:rsidRPr="001A6796" w:rsidRDefault="007632A7" w:rsidP="00747834">
                  <w:pPr>
                    <w:jc w:val="center"/>
                    <w:rPr>
                      <w:szCs w:val="20"/>
                    </w:rPr>
                  </w:pPr>
                  <w:r w:rsidRPr="001A6796">
                    <w:rPr>
                      <w:iCs/>
                      <w:szCs w:val="20"/>
                    </w:rPr>
                    <w:t>Neutral</w:t>
                  </w:r>
                </w:p>
              </w:tc>
              <w:tc>
                <w:tcPr>
                  <w:tcW w:w="3562" w:type="dxa"/>
                  <w:tcBorders>
                    <w:bottom w:val="single" w:sz="4" w:space="0" w:color="auto"/>
                  </w:tcBorders>
                </w:tcPr>
                <w:p w14:paraId="7D86A3E3" w14:textId="77777777" w:rsidR="007632A7" w:rsidRPr="001A6796" w:rsidRDefault="007632A7" w:rsidP="00747834">
                  <w:pPr>
                    <w:jc w:val="center"/>
                    <w:rPr>
                      <w:szCs w:val="20"/>
                    </w:rPr>
                  </w:pPr>
                  <w:r w:rsidRPr="001A6796">
                    <w:rPr>
                      <w:iCs/>
                      <w:szCs w:val="20"/>
                    </w:rPr>
                    <w:t>Neutral</w:t>
                  </w:r>
                </w:p>
              </w:tc>
            </w:tr>
          </w:tbl>
          <w:p w14:paraId="09A32C7E" w14:textId="77777777" w:rsidR="00BB4D3A" w:rsidRPr="001A6796" w:rsidRDefault="00BB4D3A" w:rsidP="0048525A">
            <w:pPr>
              <w:pStyle w:val="CommentText"/>
              <w:rPr>
                <w:sz w:val="24"/>
                <w:szCs w:val="24"/>
              </w:rPr>
            </w:pPr>
          </w:p>
        </w:tc>
      </w:tr>
    </w:tbl>
    <w:p w14:paraId="747AD731" w14:textId="77777777" w:rsidR="00821EC5" w:rsidRPr="008A22C6" w:rsidRDefault="00821EC5" w:rsidP="008A22C6"/>
    <w:sectPr w:rsidR="00821EC5" w:rsidRPr="008A22C6" w:rsidSect="00FE09D0">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B2F"/>
    <w:multiLevelType w:val="hybridMultilevel"/>
    <w:tmpl w:val="952C2D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EE301A"/>
    <w:multiLevelType w:val="hybridMultilevel"/>
    <w:tmpl w:val="2BFEF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957D70"/>
    <w:multiLevelType w:val="hybridMultilevel"/>
    <w:tmpl w:val="EEC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1EC"/>
    <w:multiLevelType w:val="hybridMultilevel"/>
    <w:tmpl w:val="FED03DB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E766E27"/>
    <w:multiLevelType w:val="hybridMultilevel"/>
    <w:tmpl w:val="A6BA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3255F"/>
    <w:multiLevelType w:val="hybridMultilevel"/>
    <w:tmpl w:val="C7BE7C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9DE7D83"/>
    <w:multiLevelType w:val="hybridMultilevel"/>
    <w:tmpl w:val="D996F426"/>
    <w:lvl w:ilvl="0" w:tplc="DEC847C8">
      <w:start w:val="3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705A3"/>
    <w:multiLevelType w:val="hybridMultilevel"/>
    <w:tmpl w:val="FBF2FB96"/>
    <w:lvl w:ilvl="0" w:tplc="08090001">
      <w:start w:val="1"/>
      <w:numFmt w:val="bullet"/>
      <w:lvlText w:val=""/>
      <w:lvlJc w:val="left"/>
      <w:pPr>
        <w:tabs>
          <w:tab w:val="num" w:pos="1080"/>
        </w:tabs>
        <w:ind w:left="1080" w:hanging="360"/>
      </w:pPr>
      <w:rPr>
        <w:rFonts w:ascii="Symbol" w:hAnsi="Symbol" w:hint="default"/>
        <w:color w:val="000080"/>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D63AB3"/>
    <w:multiLevelType w:val="hybridMultilevel"/>
    <w:tmpl w:val="53960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EA5056"/>
    <w:multiLevelType w:val="hybridMultilevel"/>
    <w:tmpl w:val="8B04B1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51090"/>
    <w:multiLevelType w:val="hybridMultilevel"/>
    <w:tmpl w:val="36BA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A7BC6"/>
    <w:multiLevelType w:val="hybridMultilevel"/>
    <w:tmpl w:val="4038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17169"/>
    <w:multiLevelType w:val="hybridMultilevel"/>
    <w:tmpl w:val="93EA0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3BAC"/>
    <w:multiLevelType w:val="hybridMultilevel"/>
    <w:tmpl w:val="5EF66188"/>
    <w:lvl w:ilvl="0" w:tplc="50B0CE3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A1AD69A">
      <w:start w:val="51"/>
      <w:numFmt w:val="decimal"/>
      <w:lvlText w:val="%4."/>
      <w:lvlJc w:val="left"/>
      <w:pPr>
        <w:ind w:left="3960" w:hanging="360"/>
      </w:pPr>
      <w:rPr>
        <w:rFonts w:hint="default"/>
      </w:rPr>
    </w:lvl>
    <w:lvl w:ilvl="4" w:tplc="221E3284">
      <w:start w:val="51"/>
      <w:numFmt w:val="decimal"/>
      <w:lvlText w:val="%5"/>
      <w:lvlJc w:val="left"/>
      <w:pPr>
        <w:ind w:left="4680" w:hanging="360"/>
      </w:pPr>
      <w:rPr>
        <w:rFonts w:hint="default"/>
      </w:rPr>
    </w:lvl>
    <w:lvl w:ilvl="5" w:tplc="0809001B">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9E4668A"/>
    <w:multiLevelType w:val="hybridMultilevel"/>
    <w:tmpl w:val="055AB45E"/>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5" w15:restartNumberingAfterBreak="0">
    <w:nsid w:val="5B453C5A"/>
    <w:multiLevelType w:val="hybridMultilevel"/>
    <w:tmpl w:val="280A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C3C45"/>
    <w:multiLevelType w:val="hybridMultilevel"/>
    <w:tmpl w:val="D89A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26B22"/>
    <w:multiLevelType w:val="hybridMultilevel"/>
    <w:tmpl w:val="92C2895A"/>
    <w:lvl w:ilvl="0" w:tplc="08090001">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abstractNum w:abstractNumId="18" w15:restartNumberingAfterBreak="0">
    <w:nsid w:val="6B46225E"/>
    <w:multiLevelType w:val="hybridMultilevel"/>
    <w:tmpl w:val="526E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81EEF"/>
    <w:multiLevelType w:val="hybridMultilevel"/>
    <w:tmpl w:val="157A2660"/>
    <w:lvl w:ilvl="0" w:tplc="9B2C63FA">
      <w:start w:val="1"/>
      <w:numFmt w:val="bullet"/>
      <w:lvlText w:val=""/>
      <w:lvlJc w:val="left"/>
      <w:pPr>
        <w:tabs>
          <w:tab w:val="num" w:pos="1800"/>
        </w:tabs>
        <w:ind w:left="1800" w:hanging="360"/>
      </w:pPr>
      <w:rPr>
        <w:rFonts w:ascii="Wingdings" w:hAnsi="Wingdings" w:hint="default"/>
        <w:color w:val="000080"/>
      </w:rPr>
    </w:lvl>
    <w:lvl w:ilvl="1" w:tplc="08090001">
      <w:start w:val="1"/>
      <w:numFmt w:val="bullet"/>
      <w:lvlText w:val=""/>
      <w:lvlJc w:val="left"/>
      <w:pPr>
        <w:tabs>
          <w:tab w:val="num" w:pos="2160"/>
        </w:tabs>
        <w:ind w:left="2160" w:hanging="360"/>
      </w:pPr>
      <w:rPr>
        <w:rFonts w:ascii="Symbol" w:hAnsi="Symbol" w:hint="default"/>
        <w:color w:val="00008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E807BD7"/>
    <w:multiLevelType w:val="hybridMultilevel"/>
    <w:tmpl w:val="5CB287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2922D86"/>
    <w:multiLevelType w:val="hybridMultilevel"/>
    <w:tmpl w:val="93EA0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057D7D"/>
    <w:multiLevelType w:val="hybridMultilevel"/>
    <w:tmpl w:val="E108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03438"/>
    <w:multiLevelType w:val="hybridMultilevel"/>
    <w:tmpl w:val="B2B6956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D6D0018"/>
    <w:multiLevelType w:val="hybridMultilevel"/>
    <w:tmpl w:val="958EE85E"/>
    <w:lvl w:ilvl="0" w:tplc="938835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0C4AB6"/>
    <w:multiLevelType w:val="hybridMultilevel"/>
    <w:tmpl w:val="50A6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277721">
    <w:abstractNumId w:val="10"/>
  </w:num>
  <w:num w:numId="2" w16cid:durableId="136265788">
    <w:abstractNumId w:val="16"/>
  </w:num>
  <w:num w:numId="3" w16cid:durableId="140195624">
    <w:abstractNumId w:val="14"/>
  </w:num>
  <w:num w:numId="4" w16cid:durableId="1547138492">
    <w:abstractNumId w:val="13"/>
  </w:num>
  <w:num w:numId="5" w16cid:durableId="552929446">
    <w:abstractNumId w:val="23"/>
  </w:num>
  <w:num w:numId="6" w16cid:durableId="308677118">
    <w:abstractNumId w:val="7"/>
  </w:num>
  <w:num w:numId="7" w16cid:durableId="1659190870">
    <w:abstractNumId w:val="9"/>
  </w:num>
  <w:num w:numId="8" w16cid:durableId="191965631">
    <w:abstractNumId w:val="19"/>
  </w:num>
  <w:num w:numId="9" w16cid:durableId="1459451756">
    <w:abstractNumId w:val="22"/>
  </w:num>
  <w:num w:numId="10" w16cid:durableId="627858142">
    <w:abstractNumId w:val="15"/>
  </w:num>
  <w:num w:numId="11" w16cid:durableId="42675589">
    <w:abstractNumId w:val="5"/>
  </w:num>
  <w:num w:numId="12" w16cid:durableId="1817797521">
    <w:abstractNumId w:val="4"/>
  </w:num>
  <w:num w:numId="13" w16cid:durableId="1961761230">
    <w:abstractNumId w:val="20"/>
  </w:num>
  <w:num w:numId="14" w16cid:durableId="1042290853">
    <w:abstractNumId w:val="0"/>
  </w:num>
  <w:num w:numId="15" w16cid:durableId="1381326331">
    <w:abstractNumId w:val="25"/>
  </w:num>
  <w:num w:numId="16" w16cid:durableId="1654218568">
    <w:abstractNumId w:val="17"/>
  </w:num>
  <w:num w:numId="17" w16cid:durableId="2108113643">
    <w:abstractNumId w:val="3"/>
  </w:num>
  <w:num w:numId="18" w16cid:durableId="1866285285">
    <w:abstractNumId w:val="2"/>
  </w:num>
  <w:num w:numId="19" w16cid:durableId="1030691191">
    <w:abstractNumId w:val="1"/>
  </w:num>
  <w:num w:numId="20" w16cid:durableId="1609385680">
    <w:abstractNumId w:val="18"/>
  </w:num>
  <w:num w:numId="21" w16cid:durableId="735281078">
    <w:abstractNumId w:val="8"/>
  </w:num>
  <w:num w:numId="22" w16cid:durableId="832263522">
    <w:abstractNumId w:val="11"/>
  </w:num>
  <w:num w:numId="23" w16cid:durableId="1775855462">
    <w:abstractNumId w:val="21"/>
  </w:num>
  <w:num w:numId="24" w16cid:durableId="198323469">
    <w:abstractNumId w:val="12"/>
  </w:num>
  <w:num w:numId="25" w16cid:durableId="1925724045">
    <w:abstractNumId w:val="24"/>
  </w:num>
  <w:num w:numId="26" w16cid:durableId="168717573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8E"/>
    <w:rsid w:val="00002983"/>
    <w:rsid w:val="000063CC"/>
    <w:rsid w:val="00010D5B"/>
    <w:rsid w:val="0001625E"/>
    <w:rsid w:val="00016533"/>
    <w:rsid w:val="00017509"/>
    <w:rsid w:val="00033345"/>
    <w:rsid w:val="00040F58"/>
    <w:rsid w:val="00042709"/>
    <w:rsid w:val="00047ADF"/>
    <w:rsid w:val="000552A2"/>
    <w:rsid w:val="00063532"/>
    <w:rsid w:val="00075497"/>
    <w:rsid w:val="00090C12"/>
    <w:rsid w:val="00097B98"/>
    <w:rsid w:val="000A4B15"/>
    <w:rsid w:val="000B4310"/>
    <w:rsid w:val="000C1F61"/>
    <w:rsid w:val="000D0740"/>
    <w:rsid w:val="000D4E01"/>
    <w:rsid w:val="000D7717"/>
    <w:rsid w:val="000E2883"/>
    <w:rsid w:val="000E5C8E"/>
    <w:rsid w:val="000E5CC8"/>
    <w:rsid w:val="000F6F7C"/>
    <w:rsid w:val="00110940"/>
    <w:rsid w:val="00115754"/>
    <w:rsid w:val="0012407C"/>
    <w:rsid w:val="001245FD"/>
    <w:rsid w:val="00125CFB"/>
    <w:rsid w:val="0012772B"/>
    <w:rsid w:val="001348D8"/>
    <w:rsid w:val="0013527B"/>
    <w:rsid w:val="001356C7"/>
    <w:rsid w:val="00144B5D"/>
    <w:rsid w:val="00155093"/>
    <w:rsid w:val="00155C68"/>
    <w:rsid w:val="00163C2B"/>
    <w:rsid w:val="00164E29"/>
    <w:rsid w:val="00166253"/>
    <w:rsid w:val="00166C4E"/>
    <w:rsid w:val="00171174"/>
    <w:rsid w:val="0017168E"/>
    <w:rsid w:val="001855EC"/>
    <w:rsid w:val="00187DB4"/>
    <w:rsid w:val="00193B18"/>
    <w:rsid w:val="001A2588"/>
    <w:rsid w:val="001A3D72"/>
    <w:rsid w:val="001A6796"/>
    <w:rsid w:val="001A6A9A"/>
    <w:rsid w:val="001B63E3"/>
    <w:rsid w:val="001C3AA6"/>
    <w:rsid w:val="001C5A27"/>
    <w:rsid w:val="001D6661"/>
    <w:rsid w:val="001D72BE"/>
    <w:rsid w:val="001E7178"/>
    <w:rsid w:val="001F4928"/>
    <w:rsid w:val="0020321D"/>
    <w:rsid w:val="002251FA"/>
    <w:rsid w:val="0022614F"/>
    <w:rsid w:val="00231FD6"/>
    <w:rsid w:val="002339E8"/>
    <w:rsid w:val="00234069"/>
    <w:rsid w:val="00244D06"/>
    <w:rsid w:val="00251E5D"/>
    <w:rsid w:val="002669F0"/>
    <w:rsid w:val="002757A6"/>
    <w:rsid w:val="002766FB"/>
    <w:rsid w:val="00282699"/>
    <w:rsid w:val="002A0689"/>
    <w:rsid w:val="002A2B78"/>
    <w:rsid w:val="002C3741"/>
    <w:rsid w:val="002C7AC7"/>
    <w:rsid w:val="002D3758"/>
    <w:rsid w:val="002D4BB6"/>
    <w:rsid w:val="002E02B3"/>
    <w:rsid w:val="003003A1"/>
    <w:rsid w:val="003024A3"/>
    <w:rsid w:val="00313B9C"/>
    <w:rsid w:val="003149A9"/>
    <w:rsid w:val="003160B4"/>
    <w:rsid w:val="00316826"/>
    <w:rsid w:val="00317ED2"/>
    <w:rsid w:val="00321372"/>
    <w:rsid w:val="003243C4"/>
    <w:rsid w:val="003246C8"/>
    <w:rsid w:val="003350C0"/>
    <w:rsid w:val="00336EEA"/>
    <w:rsid w:val="00345C88"/>
    <w:rsid w:val="0036623E"/>
    <w:rsid w:val="00366369"/>
    <w:rsid w:val="00392DA1"/>
    <w:rsid w:val="00394A14"/>
    <w:rsid w:val="00396638"/>
    <w:rsid w:val="003A5FEA"/>
    <w:rsid w:val="003A6720"/>
    <w:rsid w:val="003B268E"/>
    <w:rsid w:val="003B4CA3"/>
    <w:rsid w:val="003C18B4"/>
    <w:rsid w:val="003C1B30"/>
    <w:rsid w:val="003C718C"/>
    <w:rsid w:val="003D0B9B"/>
    <w:rsid w:val="003D4C52"/>
    <w:rsid w:val="003E2495"/>
    <w:rsid w:val="003F5DE5"/>
    <w:rsid w:val="003F72DD"/>
    <w:rsid w:val="004000D7"/>
    <w:rsid w:val="00412791"/>
    <w:rsid w:val="00413929"/>
    <w:rsid w:val="00417700"/>
    <w:rsid w:val="00417F7D"/>
    <w:rsid w:val="00422631"/>
    <w:rsid w:val="00424745"/>
    <w:rsid w:val="00425B27"/>
    <w:rsid w:val="00427CBE"/>
    <w:rsid w:val="00427F26"/>
    <w:rsid w:val="004358F3"/>
    <w:rsid w:val="00453C88"/>
    <w:rsid w:val="00455EA9"/>
    <w:rsid w:val="0048525A"/>
    <w:rsid w:val="00487B25"/>
    <w:rsid w:val="00491094"/>
    <w:rsid w:val="00491B25"/>
    <w:rsid w:val="004927B2"/>
    <w:rsid w:val="00492FAA"/>
    <w:rsid w:val="00494AD7"/>
    <w:rsid w:val="004A7D01"/>
    <w:rsid w:val="004B06B5"/>
    <w:rsid w:val="004D0971"/>
    <w:rsid w:val="004D6A97"/>
    <w:rsid w:val="004E2EF1"/>
    <w:rsid w:val="004F2D8E"/>
    <w:rsid w:val="00504E43"/>
    <w:rsid w:val="00523DFB"/>
    <w:rsid w:val="005256AD"/>
    <w:rsid w:val="00543363"/>
    <w:rsid w:val="00553152"/>
    <w:rsid w:val="0056561B"/>
    <w:rsid w:val="005757D8"/>
    <w:rsid w:val="005828B9"/>
    <w:rsid w:val="005830AF"/>
    <w:rsid w:val="005908A3"/>
    <w:rsid w:val="00594CAA"/>
    <w:rsid w:val="005A4D52"/>
    <w:rsid w:val="005B24BE"/>
    <w:rsid w:val="005B5B95"/>
    <w:rsid w:val="005D15F1"/>
    <w:rsid w:val="005E3E7F"/>
    <w:rsid w:val="005E4761"/>
    <w:rsid w:val="006024E4"/>
    <w:rsid w:val="00610642"/>
    <w:rsid w:val="0061617F"/>
    <w:rsid w:val="0061723B"/>
    <w:rsid w:val="00620071"/>
    <w:rsid w:val="006219B9"/>
    <w:rsid w:val="006353CB"/>
    <w:rsid w:val="006354A9"/>
    <w:rsid w:val="00641689"/>
    <w:rsid w:val="006465BC"/>
    <w:rsid w:val="00652326"/>
    <w:rsid w:val="0066279C"/>
    <w:rsid w:val="0067371B"/>
    <w:rsid w:val="006843A5"/>
    <w:rsid w:val="00686E33"/>
    <w:rsid w:val="00687B10"/>
    <w:rsid w:val="00687BB1"/>
    <w:rsid w:val="006948F3"/>
    <w:rsid w:val="006961E3"/>
    <w:rsid w:val="006B22F5"/>
    <w:rsid w:val="006B2B51"/>
    <w:rsid w:val="006B672A"/>
    <w:rsid w:val="006C5C04"/>
    <w:rsid w:val="006C5FBF"/>
    <w:rsid w:val="006D1D6B"/>
    <w:rsid w:val="006D4552"/>
    <w:rsid w:val="006E3CE9"/>
    <w:rsid w:val="006F1CBB"/>
    <w:rsid w:val="006F2D73"/>
    <w:rsid w:val="00702172"/>
    <w:rsid w:val="00714B57"/>
    <w:rsid w:val="007152AA"/>
    <w:rsid w:val="00737BEA"/>
    <w:rsid w:val="00741FCC"/>
    <w:rsid w:val="00747834"/>
    <w:rsid w:val="007632A7"/>
    <w:rsid w:val="00767C81"/>
    <w:rsid w:val="007710B1"/>
    <w:rsid w:val="00774417"/>
    <w:rsid w:val="007779BC"/>
    <w:rsid w:val="00787FE7"/>
    <w:rsid w:val="007908F4"/>
    <w:rsid w:val="007926D5"/>
    <w:rsid w:val="00795223"/>
    <w:rsid w:val="007B0A20"/>
    <w:rsid w:val="007B2A30"/>
    <w:rsid w:val="007C63FC"/>
    <w:rsid w:val="007D2191"/>
    <w:rsid w:val="007D4381"/>
    <w:rsid w:val="007D676A"/>
    <w:rsid w:val="007E1AE9"/>
    <w:rsid w:val="007E5ED1"/>
    <w:rsid w:val="007F0415"/>
    <w:rsid w:val="007F2F71"/>
    <w:rsid w:val="008007D3"/>
    <w:rsid w:val="00803A92"/>
    <w:rsid w:val="00804F94"/>
    <w:rsid w:val="00807BFA"/>
    <w:rsid w:val="008125AE"/>
    <w:rsid w:val="00813634"/>
    <w:rsid w:val="00821A1E"/>
    <w:rsid w:val="00821EC5"/>
    <w:rsid w:val="00825137"/>
    <w:rsid w:val="00855253"/>
    <w:rsid w:val="00870DDC"/>
    <w:rsid w:val="00872BAB"/>
    <w:rsid w:val="00873677"/>
    <w:rsid w:val="00873D99"/>
    <w:rsid w:val="00876F0E"/>
    <w:rsid w:val="00883FA2"/>
    <w:rsid w:val="00895624"/>
    <w:rsid w:val="008A22C6"/>
    <w:rsid w:val="008A3E44"/>
    <w:rsid w:val="008A7634"/>
    <w:rsid w:val="008B14F8"/>
    <w:rsid w:val="008C5F89"/>
    <w:rsid w:val="008C66A0"/>
    <w:rsid w:val="008D51A0"/>
    <w:rsid w:val="008E4569"/>
    <w:rsid w:val="008F37B0"/>
    <w:rsid w:val="008F5E58"/>
    <w:rsid w:val="00903B1F"/>
    <w:rsid w:val="00910C72"/>
    <w:rsid w:val="00921639"/>
    <w:rsid w:val="00932240"/>
    <w:rsid w:val="009376FA"/>
    <w:rsid w:val="009403BD"/>
    <w:rsid w:val="00944094"/>
    <w:rsid w:val="009609AE"/>
    <w:rsid w:val="00960EC1"/>
    <w:rsid w:val="00970C9E"/>
    <w:rsid w:val="00980987"/>
    <w:rsid w:val="00987189"/>
    <w:rsid w:val="009A1C91"/>
    <w:rsid w:val="009A4D0E"/>
    <w:rsid w:val="009B6ED6"/>
    <w:rsid w:val="009B700F"/>
    <w:rsid w:val="009C0671"/>
    <w:rsid w:val="009C31A9"/>
    <w:rsid w:val="009C3428"/>
    <w:rsid w:val="009D0AFE"/>
    <w:rsid w:val="009D7425"/>
    <w:rsid w:val="009E1A9B"/>
    <w:rsid w:val="009E379E"/>
    <w:rsid w:val="009F0A71"/>
    <w:rsid w:val="009F107D"/>
    <w:rsid w:val="009F6961"/>
    <w:rsid w:val="00A018A1"/>
    <w:rsid w:val="00A047E3"/>
    <w:rsid w:val="00A116C5"/>
    <w:rsid w:val="00A134E0"/>
    <w:rsid w:val="00A20BEF"/>
    <w:rsid w:val="00A2388D"/>
    <w:rsid w:val="00A34B82"/>
    <w:rsid w:val="00A41E03"/>
    <w:rsid w:val="00A56757"/>
    <w:rsid w:val="00A72F5A"/>
    <w:rsid w:val="00A8461D"/>
    <w:rsid w:val="00A847FB"/>
    <w:rsid w:val="00AA59F3"/>
    <w:rsid w:val="00AA6E38"/>
    <w:rsid w:val="00AC46AF"/>
    <w:rsid w:val="00AD28F4"/>
    <w:rsid w:val="00AE52CB"/>
    <w:rsid w:val="00AF1473"/>
    <w:rsid w:val="00AF5F30"/>
    <w:rsid w:val="00B01FDF"/>
    <w:rsid w:val="00B03882"/>
    <w:rsid w:val="00B04648"/>
    <w:rsid w:val="00B063CE"/>
    <w:rsid w:val="00B13C9E"/>
    <w:rsid w:val="00B14180"/>
    <w:rsid w:val="00B20AEF"/>
    <w:rsid w:val="00B2480B"/>
    <w:rsid w:val="00B27815"/>
    <w:rsid w:val="00B27F2E"/>
    <w:rsid w:val="00B306ED"/>
    <w:rsid w:val="00B357F9"/>
    <w:rsid w:val="00B401C5"/>
    <w:rsid w:val="00B676AC"/>
    <w:rsid w:val="00B71B1A"/>
    <w:rsid w:val="00B72A00"/>
    <w:rsid w:val="00B77696"/>
    <w:rsid w:val="00B858FA"/>
    <w:rsid w:val="00BA0EC4"/>
    <w:rsid w:val="00BB4D3A"/>
    <w:rsid w:val="00BC0C48"/>
    <w:rsid w:val="00BE0818"/>
    <w:rsid w:val="00BE7113"/>
    <w:rsid w:val="00BF1F50"/>
    <w:rsid w:val="00BF5D5B"/>
    <w:rsid w:val="00C07F80"/>
    <w:rsid w:val="00C11978"/>
    <w:rsid w:val="00C16661"/>
    <w:rsid w:val="00C26231"/>
    <w:rsid w:val="00C30A19"/>
    <w:rsid w:val="00C3581F"/>
    <w:rsid w:val="00C54C43"/>
    <w:rsid w:val="00C70863"/>
    <w:rsid w:val="00C734D3"/>
    <w:rsid w:val="00C754F9"/>
    <w:rsid w:val="00C84C0E"/>
    <w:rsid w:val="00C858AE"/>
    <w:rsid w:val="00C87CA7"/>
    <w:rsid w:val="00CA65F6"/>
    <w:rsid w:val="00CD5C9F"/>
    <w:rsid w:val="00CD7BC7"/>
    <w:rsid w:val="00CE6252"/>
    <w:rsid w:val="00CF4674"/>
    <w:rsid w:val="00D01B1A"/>
    <w:rsid w:val="00D03FBB"/>
    <w:rsid w:val="00D125CD"/>
    <w:rsid w:val="00D46106"/>
    <w:rsid w:val="00D507DD"/>
    <w:rsid w:val="00D518E4"/>
    <w:rsid w:val="00D51DF0"/>
    <w:rsid w:val="00D5363C"/>
    <w:rsid w:val="00D543EC"/>
    <w:rsid w:val="00D605AE"/>
    <w:rsid w:val="00D71714"/>
    <w:rsid w:val="00D84895"/>
    <w:rsid w:val="00D91532"/>
    <w:rsid w:val="00DA0970"/>
    <w:rsid w:val="00DA2889"/>
    <w:rsid w:val="00DC29D2"/>
    <w:rsid w:val="00DC2ABF"/>
    <w:rsid w:val="00DE1AB3"/>
    <w:rsid w:val="00DE3287"/>
    <w:rsid w:val="00DF4D5D"/>
    <w:rsid w:val="00E01CB6"/>
    <w:rsid w:val="00E135E8"/>
    <w:rsid w:val="00E167C4"/>
    <w:rsid w:val="00E2187A"/>
    <w:rsid w:val="00E22DE4"/>
    <w:rsid w:val="00E2340B"/>
    <w:rsid w:val="00E2469A"/>
    <w:rsid w:val="00E3486F"/>
    <w:rsid w:val="00E37FD8"/>
    <w:rsid w:val="00E53D64"/>
    <w:rsid w:val="00E579EA"/>
    <w:rsid w:val="00E6417E"/>
    <w:rsid w:val="00E67FDA"/>
    <w:rsid w:val="00E82835"/>
    <w:rsid w:val="00E87DFF"/>
    <w:rsid w:val="00EA2179"/>
    <w:rsid w:val="00EA3F06"/>
    <w:rsid w:val="00EA5862"/>
    <w:rsid w:val="00EC1737"/>
    <w:rsid w:val="00EC2144"/>
    <w:rsid w:val="00ED2096"/>
    <w:rsid w:val="00ED47D3"/>
    <w:rsid w:val="00ED779F"/>
    <w:rsid w:val="00EE2606"/>
    <w:rsid w:val="00EE6DBD"/>
    <w:rsid w:val="00EF3F00"/>
    <w:rsid w:val="00EF799F"/>
    <w:rsid w:val="00F018C7"/>
    <w:rsid w:val="00F0487E"/>
    <w:rsid w:val="00F051FE"/>
    <w:rsid w:val="00F05A61"/>
    <w:rsid w:val="00F15A15"/>
    <w:rsid w:val="00F271F0"/>
    <w:rsid w:val="00F30685"/>
    <w:rsid w:val="00F46415"/>
    <w:rsid w:val="00F67DCF"/>
    <w:rsid w:val="00F73A3C"/>
    <w:rsid w:val="00F742CE"/>
    <w:rsid w:val="00F75AE4"/>
    <w:rsid w:val="00F83732"/>
    <w:rsid w:val="00F84660"/>
    <w:rsid w:val="00F957E8"/>
    <w:rsid w:val="00FA0BDF"/>
    <w:rsid w:val="00FA0EBC"/>
    <w:rsid w:val="00FA261C"/>
    <w:rsid w:val="00FB221F"/>
    <w:rsid w:val="00FB47A7"/>
    <w:rsid w:val="00FB4DF3"/>
    <w:rsid w:val="00FD3A85"/>
    <w:rsid w:val="00FE09D0"/>
    <w:rsid w:val="00FE2E96"/>
    <w:rsid w:val="00FF5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AD76"/>
  <w15:docId w15:val="{38FD28A2-77EB-4624-8689-215660A2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8525A"/>
    <w:rPr>
      <w:rFonts w:eastAsia="Times New Roman" w:cs="Times New Roman"/>
      <w:sz w:val="20"/>
      <w:szCs w:val="20"/>
    </w:rPr>
  </w:style>
  <w:style w:type="character" w:customStyle="1" w:styleId="CommentTextChar">
    <w:name w:val="Comment Text Char"/>
    <w:basedOn w:val="DefaultParagraphFont"/>
    <w:link w:val="CommentText"/>
    <w:semiHidden/>
    <w:rsid w:val="0048525A"/>
    <w:rPr>
      <w:rFonts w:eastAsia="Times New Roman" w:cs="Times New Roman"/>
      <w:sz w:val="20"/>
      <w:szCs w:val="20"/>
    </w:rPr>
  </w:style>
  <w:style w:type="paragraph" w:styleId="NormalWeb">
    <w:name w:val="Normal (Web)"/>
    <w:basedOn w:val="Normal"/>
    <w:uiPriority w:val="99"/>
    <w:rsid w:val="00702172"/>
    <w:rPr>
      <w:rFonts w:ascii="Times New Roman" w:eastAsia="Times New Roman" w:hAnsi="Times New Roman" w:cs="Times New Roman"/>
      <w:lang w:eastAsia="en-GB"/>
    </w:rPr>
  </w:style>
  <w:style w:type="character" w:styleId="CommentReference">
    <w:name w:val="annotation reference"/>
    <w:uiPriority w:val="99"/>
    <w:semiHidden/>
    <w:rsid w:val="00B357F9"/>
    <w:rPr>
      <w:sz w:val="16"/>
      <w:szCs w:val="16"/>
    </w:rPr>
  </w:style>
  <w:style w:type="paragraph" w:styleId="BalloonText">
    <w:name w:val="Balloon Text"/>
    <w:basedOn w:val="Normal"/>
    <w:link w:val="BalloonTextChar"/>
    <w:uiPriority w:val="99"/>
    <w:semiHidden/>
    <w:unhideWhenUsed/>
    <w:rsid w:val="00B357F9"/>
    <w:rPr>
      <w:rFonts w:ascii="Tahoma" w:hAnsi="Tahoma" w:cs="Tahoma"/>
      <w:sz w:val="16"/>
      <w:szCs w:val="16"/>
    </w:rPr>
  </w:style>
  <w:style w:type="character" w:customStyle="1" w:styleId="BalloonTextChar">
    <w:name w:val="Balloon Text Char"/>
    <w:basedOn w:val="DefaultParagraphFont"/>
    <w:link w:val="BalloonText"/>
    <w:uiPriority w:val="99"/>
    <w:semiHidden/>
    <w:rsid w:val="00B357F9"/>
    <w:rPr>
      <w:rFonts w:ascii="Tahoma" w:hAnsi="Tahoma" w:cs="Tahoma"/>
      <w:sz w:val="16"/>
      <w:szCs w:val="16"/>
    </w:rPr>
  </w:style>
  <w:style w:type="paragraph" w:styleId="ListParagraph">
    <w:name w:val="List Paragraph"/>
    <w:aliases w:val="cS List Paragraph,F5 List Paragraph,List Paragraph1,List Paragraph11,Numbered Para 1,Dot pt,No Spacing1,List Paragraph Char Char Char,Indicator Text,Bullet Points,MAIN CONTENT,List Paragraph12,Bullets,Lettre d'introduction,Bullet 1"/>
    <w:basedOn w:val="Normal"/>
    <w:link w:val="ListParagraphChar"/>
    <w:uiPriority w:val="34"/>
    <w:qFormat/>
    <w:rsid w:val="005E4761"/>
    <w:pPr>
      <w:ind w:left="720"/>
      <w:contextualSpacing/>
    </w:pPr>
  </w:style>
  <w:style w:type="paragraph" w:styleId="PlainText">
    <w:name w:val="Plain Text"/>
    <w:basedOn w:val="Normal"/>
    <w:link w:val="PlainTextChar"/>
    <w:uiPriority w:val="99"/>
    <w:unhideWhenUsed/>
    <w:rsid w:val="00C87CA7"/>
    <w:rPr>
      <w:rFonts w:cstheme="minorBidi"/>
      <w:szCs w:val="21"/>
    </w:rPr>
  </w:style>
  <w:style w:type="character" w:customStyle="1" w:styleId="PlainTextChar">
    <w:name w:val="Plain Text Char"/>
    <w:basedOn w:val="DefaultParagraphFont"/>
    <w:link w:val="PlainText"/>
    <w:uiPriority w:val="99"/>
    <w:rsid w:val="00C87CA7"/>
    <w:rPr>
      <w:rFonts w:cstheme="minorBidi"/>
      <w:szCs w:val="21"/>
    </w:rPr>
  </w:style>
  <w:style w:type="paragraph" w:styleId="CommentSubject">
    <w:name w:val="annotation subject"/>
    <w:basedOn w:val="CommentText"/>
    <w:next w:val="CommentText"/>
    <w:link w:val="CommentSubjectChar"/>
    <w:uiPriority w:val="99"/>
    <w:semiHidden/>
    <w:unhideWhenUsed/>
    <w:rsid w:val="006C5FBF"/>
    <w:rPr>
      <w:rFonts w:eastAsiaTheme="minorHAnsi" w:cs="Arial"/>
      <w:b/>
      <w:bCs/>
    </w:rPr>
  </w:style>
  <w:style w:type="character" w:customStyle="1" w:styleId="CommentSubjectChar">
    <w:name w:val="Comment Subject Char"/>
    <w:basedOn w:val="CommentTextChar"/>
    <w:link w:val="CommentSubject"/>
    <w:uiPriority w:val="99"/>
    <w:semiHidden/>
    <w:rsid w:val="006C5FBF"/>
    <w:rPr>
      <w:rFonts w:eastAsia="Times New Roman" w:cs="Times New Roman"/>
      <w:b/>
      <w:bCs/>
      <w:sz w:val="20"/>
      <w:szCs w:val="20"/>
    </w:rPr>
  </w:style>
  <w:style w:type="character" w:styleId="Hyperlink">
    <w:name w:val="Hyperlink"/>
    <w:basedOn w:val="DefaultParagraphFont"/>
    <w:uiPriority w:val="99"/>
    <w:unhideWhenUsed/>
    <w:rsid w:val="00424745"/>
    <w:rPr>
      <w:color w:val="0000FF" w:themeColor="hyperlink"/>
      <w:u w:val="single"/>
    </w:rPr>
  </w:style>
  <w:style w:type="paragraph" w:customStyle="1" w:styleId="Default">
    <w:name w:val="Default"/>
    <w:rsid w:val="00D01B1A"/>
    <w:pPr>
      <w:autoSpaceDE w:val="0"/>
      <w:autoSpaceDN w:val="0"/>
      <w:adjustRightInd w:val="0"/>
    </w:pPr>
    <w:rPr>
      <w:color w:val="000000"/>
    </w:rPr>
  </w:style>
  <w:style w:type="paragraph" w:customStyle="1" w:styleId="CharChar1CharCharCharCharCharCharChar">
    <w:name w:val="Char Char1 Char Char Char Char Char Char Char"/>
    <w:basedOn w:val="Normal"/>
    <w:rsid w:val="00E3486F"/>
    <w:pPr>
      <w:spacing w:after="160" w:line="240" w:lineRule="exact"/>
    </w:pPr>
    <w:rPr>
      <w:rFonts w:ascii="Verdana" w:eastAsia="Times New Roman" w:hAnsi="Verdana" w:cs="Times New Roman"/>
      <w:lang w:val="en-US"/>
    </w:rPr>
  </w:style>
  <w:style w:type="paragraph" w:styleId="Caption">
    <w:name w:val="caption"/>
    <w:basedOn w:val="Normal"/>
    <w:next w:val="Normal"/>
    <w:qFormat/>
    <w:rsid w:val="0020321D"/>
    <w:pPr>
      <w:spacing w:before="120" w:after="120"/>
    </w:pPr>
    <w:rPr>
      <w:rFonts w:eastAsia="Times New Roman" w:cs="Times New Roman"/>
      <w:b/>
      <w:bCs/>
      <w:sz w:val="20"/>
      <w:szCs w:val="20"/>
    </w:rPr>
  </w:style>
  <w:style w:type="character" w:styleId="Strong">
    <w:name w:val="Strong"/>
    <w:uiPriority w:val="22"/>
    <w:qFormat/>
    <w:rsid w:val="00553152"/>
    <w:rPr>
      <w:b/>
      <w:bCs/>
    </w:rPr>
  </w:style>
  <w:style w:type="character" w:customStyle="1" w:styleId="ListParagraphChar">
    <w:name w:val="List Paragraph Char"/>
    <w:aliases w:val="cS List Paragraph Char,F5 List Paragraph Char,List Paragraph1 Char,List Paragraph11 Char,Numbered Para 1 Char,Dot pt Char,No Spacing1 Char,List Paragraph Char Char Char Char,Indicator Text Char,Bullet Points Char,MAIN CONTENT Char"/>
    <w:basedOn w:val="DefaultParagraphFont"/>
    <w:link w:val="ListParagraph"/>
    <w:uiPriority w:val="34"/>
    <w:locked/>
    <w:rsid w:val="0078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100">
      <w:bodyDiv w:val="1"/>
      <w:marLeft w:val="0"/>
      <w:marRight w:val="0"/>
      <w:marTop w:val="0"/>
      <w:marBottom w:val="0"/>
      <w:divBdr>
        <w:top w:val="none" w:sz="0" w:space="0" w:color="auto"/>
        <w:left w:val="none" w:sz="0" w:space="0" w:color="auto"/>
        <w:bottom w:val="none" w:sz="0" w:space="0" w:color="auto"/>
        <w:right w:val="none" w:sz="0" w:space="0" w:color="auto"/>
      </w:divBdr>
      <w:divsChild>
        <w:div w:id="1128473185">
          <w:marLeft w:val="0"/>
          <w:marRight w:val="0"/>
          <w:marTop w:val="0"/>
          <w:marBottom w:val="0"/>
          <w:divBdr>
            <w:top w:val="none" w:sz="0" w:space="0" w:color="auto"/>
            <w:left w:val="none" w:sz="0" w:space="0" w:color="auto"/>
            <w:bottom w:val="none" w:sz="0" w:space="0" w:color="auto"/>
            <w:right w:val="none" w:sz="0" w:space="0" w:color="auto"/>
          </w:divBdr>
          <w:divsChild>
            <w:div w:id="110170238">
              <w:marLeft w:val="0"/>
              <w:marRight w:val="0"/>
              <w:marTop w:val="0"/>
              <w:marBottom w:val="0"/>
              <w:divBdr>
                <w:top w:val="none" w:sz="0" w:space="0" w:color="auto"/>
                <w:left w:val="none" w:sz="0" w:space="0" w:color="auto"/>
                <w:bottom w:val="none" w:sz="0" w:space="0" w:color="auto"/>
                <w:right w:val="none" w:sz="0" w:space="0" w:color="auto"/>
              </w:divBdr>
              <w:divsChild>
                <w:div w:id="1503739141">
                  <w:marLeft w:val="0"/>
                  <w:marRight w:val="0"/>
                  <w:marTop w:val="0"/>
                  <w:marBottom w:val="0"/>
                  <w:divBdr>
                    <w:top w:val="none" w:sz="0" w:space="0" w:color="auto"/>
                    <w:left w:val="none" w:sz="0" w:space="0" w:color="auto"/>
                    <w:bottom w:val="none" w:sz="0" w:space="0" w:color="auto"/>
                    <w:right w:val="none" w:sz="0" w:space="0" w:color="auto"/>
                  </w:divBdr>
                  <w:divsChild>
                    <w:div w:id="585500354">
                      <w:marLeft w:val="0"/>
                      <w:marRight w:val="0"/>
                      <w:marTop w:val="0"/>
                      <w:marBottom w:val="0"/>
                      <w:divBdr>
                        <w:top w:val="none" w:sz="0" w:space="0" w:color="auto"/>
                        <w:left w:val="none" w:sz="0" w:space="0" w:color="auto"/>
                        <w:bottom w:val="none" w:sz="0" w:space="0" w:color="auto"/>
                        <w:right w:val="none" w:sz="0" w:space="0" w:color="auto"/>
                      </w:divBdr>
                      <w:divsChild>
                        <w:div w:id="1587419205">
                          <w:marLeft w:val="0"/>
                          <w:marRight w:val="0"/>
                          <w:marTop w:val="0"/>
                          <w:marBottom w:val="0"/>
                          <w:divBdr>
                            <w:top w:val="none" w:sz="0" w:space="0" w:color="auto"/>
                            <w:left w:val="none" w:sz="0" w:space="0" w:color="auto"/>
                            <w:bottom w:val="none" w:sz="0" w:space="0" w:color="auto"/>
                            <w:right w:val="none" w:sz="0" w:space="0" w:color="auto"/>
                          </w:divBdr>
                          <w:divsChild>
                            <w:div w:id="543175446">
                              <w:marLeft w:val="0"/>
                              <w:marRight w:val="0"/>
                              <w:marTop w:val="0"/>
                              <w:marBottom w:val="0"/>
                              <w:divBdr>
                                <w:top w:val="none" w:sz="0" w:space="0" w:color="auto"/>
                                <w:left w:val="none" w:sz="0" w:space="0" w:color="auto"/>
                                <w:bottom w:val="none" w:sz="0" w:space="0" w:color="auto"/>
                                <w:right w:val="none" w:sz="0" w:space="0" w:color="auto"/>
                              </w:divBdr>
                              <w:divsChild>
                                <w:div w:id="554782072">
                                  <w:marLeft w:val="0"/>
                                  <w:marRight w:val="0"/>
                                  <w:marTop w:val="0"/>
                                  <w:marBottom w:val="0"/>
                                  <w:divBdr>
                                    <w:top w:val="none" w:sz="0" w:space="0" w:color="auto"/>
                                    <w:left w:val="none" w:sz="0" w:space="0" w:color="auto"/>
                                    <w:bottom w:val="none" w:sz="0" w:space="0" w:color="auto"/>
                                    <w:right w:val="none" w:sz="0" w:space="0" w:color="auto"/>
                                  </w:divBdr>
                                  <w:divsChild>
                                    <w:div w:id="1269704831">
                                      <w:marLeft w:val="0"/>
                                      <w:marRight w:val="0"/>
                                      <w:marTop w:val="0"/>
                                      <w:marBottom w:val="0"/>
                                      <w:divBdr>
                                        <w:top w:val="none" w:sz="0" w:space="0" w:color="auto"/>
                                        <w:left w:val="none" w:sz="0" w:space="0" w:color="auto"/>
                                        <w:bottom w:val="none" w:sz="0" w:space="0" w:color="auto"/>
                                        <w:right w:val="none" w:sz="0" w:space="0" w:color="auto"/>
                                      </w:divBdr>
                                      <w:divsChild>
                                        <w:div w:id="904144624">
                                          <w:marLeft w:val="0"/>
                                          <w:marRight w:val="0"/>
                                          <w:marTop w:val="0"/>
                                          <w:marBottom w:val="0"/>
                                          <w:divBdr>
                                            <w:top w:val="none" w:sz="0" w:space="0" w:color="auto"/>
                                            <w:left w:val="none" w:sz="0" w:space="0" w:color="auto"/>
                                            <w:bottom w:val="none" w:sz="0" w:space="0" w:color="auto"/>
                                            <w:right w:val="none" w:sz="0" w:space="0" w:color="auto"/>
                                          </w:divBdr>
                                          <w:divsChild>
                                            <w:div w:id="2606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36202">
      <w:bodyDiv w:val="1"/>
      <w:marLeft w:val="0"/>
      <w:marRight w:val="0"/>
      <w:marTop w:val="0"/>
      <w:marBottom w:val="0"/>
      <w:divBdr>
        <w:top w:val="none" w:sz="0" w:space="0" w:color="auto"/>
        <w:left w:val="none" w:sz="0" w:space="0" w:color="auto"/>
        <w:bottom w:val="none" w:sz="0" w:space="0" w:color="auto"/>
        <w:right w:val="none" w:sz="0" w:space="0" w:color="auto"/>
      </w:divBdr>
    </w:div>
    <w:div w:id="418914095">
      <w:bodyDiv w:val="1"/>
      <w:marLeft w:val="0"/>
      <w:marRight w:val="0"/>
      <w:marTop w:val="0"/>
      <w:marBottom w:val="0"/>
      <w:divBdr>
        <w:top w:val="none" w:sz="0" w:space="0" w:color="auto"/>
        <w:left w:val="none" w:sz="0" w:space="0" w:color="auto"/>
        <w:bottom w:val="none" w:sz="0" w:space="0" w:color="auto"/>
        <w:right w:val="none" w:sz="0" w:space="0" w:color="auto"/>
      </w:divBdr>
      <w:divsChild>
        <w:div w:id="1125197722">
          <w:marLeft w:val="360"/>
          <w:marRight w:val="0"/>
          <w:marTop w:val="400"/>
          <w:marBottom w:val="0"/>
          <w:divBdr>
            <w:top w:val="none" w:sz="0" w:space="0" w:color="auto"/>
            <w:left w:val="none" w:sz="0" w:space="0" w:color="auto"/>
            <w:bottom w:val="none" w:sz="0" w:space="0" w:color="auto"/>
            <w:right w:val="none" w:sz="0" w:space="0" w:color="auto"/>
          </w:divBdr>
        </w:div>
        <w:div w:id="2129741780">
          <w:marLeft w:val="360"/>
          <w:marRight w:val="0"/>
          <w:marTop w:val="400"/>
          <w:marBottom w:val="0"/>
          <w:divBdr>
            <w:top w:val="none" w:sz="0" w:space="0" w:color="auto"/>
            <w:left w:val="none" w:sz="0" w:space="0" w:color="auto"/>
            <w:bottom w:val="none" w:sz="0" w:space="0" w:color="auto"/>
            <w:right w:val="none" w:sz="0" w:space="0" w:color="auto"/>
          </w:divBdr>
        </w:div>
        <w:div w:id="795105746">
          <w:marLeft w:val="360"/>
          <w:marRight w:val="0"/>
          <w:marTop w:val="400"/>
          <w:marBottom w:val="0"/>
          <w:divBdr>
            <w:top w:val="none" w:sz="0" w:space="0" w:color="auto"/>
            <w:left w:val="none" w:sz="0" w:space="0" w:color="auto"/>
            <w:bottom w:val="none" w:sz="0" w:space="0" w:color="auto"/>
            <w:right w:val="none" w:sz="0" w:space="0" w:color="auto"/>
          </w:divBdr>
        </w:div>
        <w:div w:id="1009329592">
          <w:marLeft w:val="360"/>
          <w:marRight w:val="0"/>
          <w:marTop w:val="400"/>
          <w:marBottom w:val="0"/>
          <w:divBdr>
            <w:top w:val="none" w:sz="0" w:space="0" w:color="auto"/>
            <w:left w:val="none" w:sz="0" w:space="0" w:color="auto"/>
            <w:bottom w:val="none" w:sz="0" w:space="0" w:color="auto"/>
            <w:right w:val="none" w:sz="0" w:space="0" w:color="auto"/>
          </w:divBdr>
        </w:div>
      </w:divsChild>
    </w:div>
    <w:div w:id="423381981">
      <w:bodyDiv w:val="1"/>
      <w:marLeft w:val="0"/>
      <w:marRight w:val="0"/>
      <w:marTop w:val="0"/>
      <w:marBottom w:val="0"/>
      <w:divBdr>
        <w:top w:val="none" w:sz="0" w:space="0" w:color="auto"/>
        <w:left w:val="none" w:sz="0" w:space="0" w:color="auto"/>
        <w:bottom w:val="none" w:sz="0" w:space="0" w:color="auto"/>
        <w:right w:val="none" w:sz="0" w:space="0" w:color="auto"/>
      </w:divBdr>
    </w:div>
    <w:div w:id="820926171">
      <w:bodyDiv w:val="1"/>
      <w:marLeft w:val="0"/>
      <w:marRight w:val="0"/>
      <w:marTop w:val="0"/>
      <w:marBottom w:val="0"/>
      <w:divBdr>
        <w:top w:val="none" w:sz="0" w:space="0" w:color="auto"/>
        <w:left w:val="none" w:sz="0" w:space="0" w:color="auto"/>
        <w:bottom w:val="none" w:sz="0" w:space="0" w:color="auto"/>
        <w:right w:val="none" w:sz="0" w:space="0" w:color="auto"/>
      </w:divBdr>
    </w:div>
    <w:div w:id="841163139">
      <w:bodyDiv w:val="1"/>
      <w:marLeft w:val="0"/>
      <w:marRight w:val="0"/>
      <w:marTop w:val="0"/>
      <w:marBottom w:val="0"/>
      <w:divBdr>
        <w:top w:val="none" w:sz="0" w:space="0" w:color="auto"/>
        <w:left w:val="none" w:sz="0" w:space="0" w:color="auto"/>
        <w:bottom w:val="none" w:sz="0" w:space="0" w:color="auto"/>
        <w:right w:val="none" w:sz="0" w:space="0" w:color="auto"/>
      </w:divBdr>
    </w:div>
    <w:div w:id="993141215">
      <w:bodyDiv w:val="1"/>
      <w:marLeft w:val="0"/>
      <w:marRight w:val="0"/>
      <w:marTop w:val="0"/>
      <w:marBottom w:val="0"/>
      <w:divBdr>
        <w:top w:val="none" w:sz="0" w:space="0" w:color="auto"/>
        <w:left w:val="none" w:sz="0" w:space="0" w:color="auto"/>
        <w:bottom w:val="none" w:sz="0" w:space="0" w:color="auto"/>
        <w:right w:val="none" w:sz="0" w:space="0" w:color="auto"/>
      </w:divBdr>
    </w:div>
    <w:div w:id="1026709632">
      <w:bodyDiv w:val="1"/>
      <w:marLeft w:val="0"/>
      <w:marRight w:val="0"/>
      <w:marTop w:val="0"/>
      <w:marBottom w:val="0"/>
      <w:divBdr>
        <w:top w:val="none" w:sz="0" w:space="0" w:color="auto"/>
        <w:left w:val="none" w:sz="0" w:space="0" w:color="auto"/>
        <w:bottom w:val="none" w:sz="0" w:space="0" w:color="auto"/>
        <w:right w:val="none" w:sz="0" w:space="0" w:color="auto"/>
      </w:divBdr>
    </w:div>
    <w:div w:id="1140538092">
      <w:bodyDiv w:val="1"/>
      <w:marLeft w:val="0"/>
      <w:marRight w:val="0"/>
      <w:marTop w:val="0"/>
      <w:marBottom w:val="0"/>
      <w:divBdr>
        <w:top w:val="none" w:sz="0" w:space="0" w:color="auto"/>
        <w:left w:val="none" w:sz="0" w:space="0" w:color="auto"/>
        <w:bottom w:val="none" w:sz="0" w:space="0" w:color="auto"/>
        <w:right w:val="none" w:sz="0" w:space="0" w:color="auto"/>
      </w:divBdr>
    </w:div>
    <w:div w:id="1234196708">
      <w:bodyDiv w:val="1"/>
      <w:marLeft w:val="0"/>
      <w:marRight w:val="0"/>
      <w:marTop w:val="0"/>
      <w:marBottom w:val="0"/>
      <w:divBdr>
        <w:top w:val="none" w:sz="0" w:space="0" w:color="auto"/>
        <w:left w:val="none" w:sz="0" w:space="0" w:color="auto"/>
        <w:bottom w:val="none" w:sz="0" w:space="0" w:color="auto"/>
        <w:right w:val="none" w:sz="0" w:space="0" w:color="auto"/>
      </w:divBdr>
      <w:divsChild>
        <w:div w:id="1182083020">
          <w:marLeft w:val="0"/>
          <w:marRight w:val="0"/>
          <w:marTop w:val="0"/>
          <w:marBottom w:val="0"/>
          <w:divBdr>
            <w:top w:val="none" w:sz="0" w:space="0" w:color="auto"/>
            <w:left w:val="none" w:sz="0" w:space="0" w:color="auto"/>
            <w:bottom w:val="none" w:sz="0" w:space="0" w:color="auto"/>
            <w:right w:val="none" w:sz="0" w:space="0" w:color="auto"/>
          </w:divBdr>
          <w:divsChild>
            <w:div w:id="1645309024">
              <w:marLeft w:val="0"/>
              <w:marRight w:val="0"/>
              <w:marTop w:val="0"/>
              <w:marBottom w:val="0"/>
              <w:divBdr>
                <w:top w:val="none" w:sz="0" w:space="0" w:color="auto"/>
                <w:left w:val="none" w:sz="0" w:space="0" w:color="auto"/>
                <w:bottom w:val="none" w:sz="0" w:space="0" w:color="auto"/>
                <w:right w:val="none" w:sz="0" w:space="0" w:color="auto"/>
              </w:divBdr>
              <w:divsChild>
                <w:div w:id="1871795068">
                  <w:marLeft w:val="0"/>
                  <w:marRight w:val="0"/>
                  <w:marTop w:val="0"/>
                  <w:marBottom w:val="0"/>
                  <w:divBdr>
                    <w:top w:val="none" w:sz="0" w:space="0" w:color="auto"/>
                    <w:left w:val="none" w:sz="0" w:space="0" w:color="auto"/>
                    <w:bottom w:val="none" w:sz="0" w:space="0" w:color="auto"/>
                    <w:right w:val="none" w:sz="0" w:space="0" w:color="auto"/>
                  </w:divBdr>
                  <w:divsChild>
                    <w:div w:id="375204907">
                      <w:marLeft w:val="0"/>
                      <w:marRight w:val="0"/>
                      <w:marTop w:val="0"/>
                      <w:marBottom w:val="0"/>
                      <w:divBdr>
                        <w:top w:val="none" w:sz="0" w:space="0" w:color="auto"/>
                        <w:left w:val="none" w:sz="0" w:space="0" w:color="auto"/>
                        <w:bottom w:val="none" w:sz="0" w:space="0" w:color="auto"/>
                        <w:right w:val="none" w:sz="0" w:space="0" w:color="auto"/>
                      </w:divBdr>
                      <w:divsChild>
                        <w:div w:id="1705866272">
                          <w:marLeft w:val="0"/>
                          <w:marRight w:val="0"/>
                          <w:marTop w:val="0"/>
                          <w:marBottom w:val="0"/>
                          <w:divBdr>
                            <w:top w:val="none" w:sz="0" w:space="0" w:color="auto"/>
                            <w:left w:val="none" w:sz="0" w:space="0" w:color="auto"/>
                            <w:bottom w:val="none" w:sz="0" w:space="0" w:color="auto"/>
                            <w:right w:val="none" w:sz="0" w:space="0" w:color="auto"/>
                          </w:divBdr>
                          <w:divsChild>
                            <w:div w:id="493574316">
                              <w:marLeft w:val="0"/>
                              <w:marRight w:val="0"/>
                              <w:marTop w:val="0"/>
                              <w:marBottom w:val="0"/>
                              <w:divBdr>
                                <w:top w:val="none" w:sz="0" w:space="0" w:color="auto"/>
                                <w:left w:val="none" w:sz="0" w:space="0" w:color="auto"/>
                                <w:bottom w:val="none" w:sz="0" w:space="0" w:color="auto"/>
                                <w:right w:val="none" w:sz="0" w:space="0" w:color="auto"/>
                              </w:divBdr>
                              <w:divsChild>
                                <w:div w:id="1993753742">
                                  <w:marLeft w:val="0"/>
                                  <w:marRight w:val="0"/>
                                  <w:marTop w:val="0"/>
                                  <w:marBottom w:val="0"/>
                                  <w:divBdr>
                                    <w:top w:val="none" w:sz="0" w:space="0" w:color="auto"/>
                                    <w:left w:val="none" w:sz="0" w:space="0" w:color="auto"/>
                                    <w:bottom w:val="none" w:sz="0" w:space="0" w:color="auto"/>
                                    <w:right w:val="none" w:sz="0" w:space="0" w:color="auto"/>
                                  </w:divBdr>
                                  <w:divsChild>
                                    <w:div w:id="1284388324">
                                      <w:marLeft w:val="0"/>
                                      <w:marRight w:val="0"/>
                                      <w:marTop w:val="0"/>
                                      <w:marBottom w:val="0"/>
                                      <w:divBdr>
                                        <w:top w:val="none" w:sz="0" w:space="0" w:color="auto"/>
                                        <w:left w:val="none" w:sz="0" w:space="0" w:color="auto"/>
                                        <w:bottom w:val="none" w:sz="0" w:space="0" w:color="auto"/>
                                        <w:right w:val="none" w:sz="0" w:space="0" w:color="auto"/>
                                      </w:divBdr>
                                      <w:divsChild>
                                        <w:div w:id="810902564">
                                          <w:marLeft w:val="0"/>
                                          <w:marRight w:val="0"/>
                                          <w:marTop w:val="0"/>
                                          <w:marBottom w:val="0"/>
                                          <w:divBdr>
                                            <w:top w:val="none" w:sz="0" w:space="0" w:color="auto"/>
                                            <w:left w:val="none" w:sz="0" w:space="0" w:color="auto"/>
                                            <w:bottom w:val="none" w:sz="0" w:space="0" w:color="auto"/>
                                            <w:right w:val="none" w:sz="0" w:space="0" w:color="auto"/>
                                          </w:divBdr>
                                          <w:divsChild>
                                            <w:div w:id="1877696827">
                                              <w:marLeft w:val="0"/>
                                              <w:marRight w:val="0"/>
                                              <w:marTop w:val="0"/>
                                              <w:marBottom w:val="0"/>
                                              <w:divBdr>
                                                <w:top w:val="none" w:sz="0" w:space="0" w:color="auto"/>
                                                <w:left w:val="none" w:sz="0" w:space="0" w:color="auto"/>
                                                <w:bottom w:val="none" w:sz="0" w:space="0" w:color="auto"/>
                                                <w:right w:val="none" w:sz="0" w:space="0" w:color="auto"/>
                                              </w:divBdr>
                                              <w:divsChild>
                                                <w:div w:id="3420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581658">
      <w:bodyDiv w:val="1"/>
      <w:marLeft w:val="0"/>
      <w:marRight w:val="0"/>
      <w:marTop w:val="0"/>
      <w:marBottom w:val="0"/>
      <w:divBdr>
        <w:top w:val="none" w:sz="0" w:space="0" w:color="auto"/>
        <w:left w:val="none" w:sz="0" w:space="0" w:color="auto"/>
        <w:bottom w:val="none" w:sz="0" w:space="0" w:color="auto"/>
        <w:right w:val="none" w:sz="0" w:space="0" w:color="auto"/>
      </w:divBdr>
    </w:div>
    <w:div w:id="1431775411">
      <w:bodyDiv w:val="1"/>
      <w:marLeft w:val="0"/>
      <w:marRight w:val="0"/>
      <w:marTop w:val="0"/>
      <w:marBottom w:val="0"/>
      <w:divBdr>
        <w:top w:val="none" w:sz="0" w:space="0" w:color="auto"/>
        <w:left w:val="none" w:sz="0" w:space="0" w:color="auto"/>
        <w:bottom w:val="none" w:sz="0" w:space="0" w:color="auto"/>
        <w:right w:val="none" w:sz="0" w:space="0" w:color="auto"/>
      </w:divBdr>
    </w:div>
    <w:div w:id="1811246805">
      <w:bodyDiv w:val="1"/>
      <w:marLeft w:val="0"/>
      <w:marRight w:val="0"/>
      <w:marTop w:val="0"/>
      <w:marBottom w:val="0"/>
      <w:divBdr>
        <w:top w:val="none" w:sz="0" w:space="0" w:color="auto"/>
        <w:left w:val="none" w:sz="0" w:space="0" w:color="auto"/>
        <w:bottom w:val="none" w:sz="0" w:space="0" w:color="auto"/>
        <w:right w:val="none" w:sz="0" w:space="0" w:color="auto"/>
      </w:divBdr>
      <w:divsChild>
        <w:div w:id="1631202636">
          <w:marLeft w:val="360"/>
          <w:marRight w:val="0"/>
          <w:marTop w:val="400"/>
          <w:marBottom w:val="0"/>
          <w:divBdr>
            <w:top w:val="none" w:sz="0" w:space="0" w:color="auto"/>
            <w:left w:val="none" w:sz="0" w:space="0" w:color="auto"/>
            <w:bottom w:val="none" w:sz="0" w:space="0" w:color="auto"/>
            <w:right w:val="none" w:sz="0" w:space="0" w:color="auto"/>
          </w:divBdr>
        </w:div>
        <w:div w:id="1320420837">
          <w:marLeft w:val="360"/>
          <w:marRight w:val="0"/>
          <w:marTop w:val="400"/>
          <w:marBottom w:val="0"/>
          <w:divBdr>
            <w:top w:val="none" w:sz="0" w:space="0" w:color="auto"/>
            <w:left w:val="none" w:sz="0" w:space="0" w:color="auto"/>
            <w:bottom w:val="none" w:sz="0" w:space="0" w:color="auto"/>
            <w:right w:val="none" w:sz="0" w:space="0" w:color="auto"/>
          </w:divBdr>
        </w:div>
        <w:div w:id="1134710979">
          <w:marLeft w:val="360"/>
          <w:marRight w:val="0"/>
          <w:marTop w:val="400"/>
          <w:marBottom w:val="0"/>
          <w:divBdr>
            <w:top w:val="none" w:sz="0" w:space="0" w:color="auto"/>
            <w:left w:val="none" w:sz="0" w:space="0" w:color="auto"/>
            <w:bottom w:val="none" w:sz="0" w:space="0" w:color="auto"/>
            <w:right w:val="none" w:sz="0" w:space="0" w:color="auto"/>
          </w:divBdr>
        </w:div>
        <w:div w:id="668406371">
          <w:marLeft w:val="360"/>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4c65a70-782b-4903-8544-451ceffb39ef" xsi:nil="true"/>
    <lcf76f155ced4ddcb4097134ff3c332f xmlns="f3559f86-1df3-4ec0-9117-92b921db40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AB1E624233A74E845F299CAC05AE15" ma:contentTypeVersion="15" ma:contentTypeDescription="Create a new document." ma:contentTypeScope="" ma:versionID="bf7f37234b0fab6c6980ee93609353c1">
  <xsd:schema xmlns:xsd="http://www.w3.org/2001/XMLSchema" xmlns:xs="http://www.w3.org/2001/XMLSchema" xmlns:p="http://schemas.microsoft.com/office/2006/metadata/properties" xmlns:ns2="f3559f86-1df3-4ec0-9117-92b921db40bb" xmlns:ns3="c4c65a70-782b-4903-8544-451ceffb39ef" targetNamespace="http://schemas.microsoft.com/office/2006/metadata/properties" ma:root="true" ma:fieldsID="5beba605da731a9805a3d8ba46f6c14f" ns2:_="" ns3:_="">
    <xsd:import namespace="f3559f86-1df3-4ec0-9117-92b921db40bb"/>
    <xsd:import namespace="c4c65a70-782b-4903-8544-451ceffb39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9f86-1df3-4ec0-9117-92b921db4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65a70-782b-4903-8544-451ceffb39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70b543-d2ef-4bd0-8d4f-0264a4a1735b}" ma:internalName="TaxCatchAll" ma:showField="CatchAllData" ma:web="c4c65a70-782b-4903-8544-451ceffb39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1F91C-1EF3-4C39-BD2A-A9444F4FA7BB}">
  <ds:schemaRefs>
    <ds:schemaRef ds:uri="http://schemas.openxmlformats.org/officeDocument/2006/bibliography"/>
  </ds:schemaRefs>
</ds:datastoreItem>
</file>

<file path=customXml/itemProps2.xml><?xml version="1.0" encoding="utf-8"?>
<ds:datastoreItem xmlns:ds="http://schemas.openxmlformats.org/officeDocument/2006/customXml" ds:itemID="{C5C1BF3D-D1D5-4185-8998-2424C3D314B9}">
  <ds:schemaRefs>
    <ds:schemaRef ds:uri="http://schemas.microsoft.com/office/2006/metadata/properties"/>
    <ds:schemaRef ds:uri="http://schemas.microsoft.com/office/infopath/2007/PartnerControls"/>
    <ds:schemaRef ds:uri="366fe251-9aff-4671-b9ed-44127f22832c"/>
    <ds:schemaRef ds:uri="f0c51083-7223-4919-89ba-1e9ea700f53e"/>
  </ds:schemaRefs>
</ds:datastoreItem>
</file>

<file path=customXml/itemProps3.xml><?xml version="1.0" encoding="utf-8"?>
<ds:datastoreItem xmlns:ds="http://schemas.openxmlformats.org/officeDocument/2006/customXml" ds:itemID="{ECBDB368-492E-43A6-AB9F-4FAAF3F0DD2D}">
  <ds:schemaRefs>
    <ds:schemaRef ds:uri="http://schemas.microsoft.com/sharepoint/v3/contenttype/forms"/>
  </ds:schemaRefs>
</ds:datastoreItem>
</file>

<file path=customXml/itemProps4.xml><?xml version="1.0" encoding="utf-8"?>
<ds:datastoreItem xmlns:ds="http://schemas.openxmlformats.org/officeDocument/2006/customXml" ds:itemID="{8E7FF358-17BE-4AD6-B57D-9952C64C5405}"/>
</file>

<file path=docProps/app.xml><?xml version="1.0" encoding="utf-8"?>
<Properties xmlns="http://schemas.openxmlformats.org/officeDocument/2006/extended-properties" xmlns:vt="http://schemas.openxmlformats.org/officeDocument/2006/docPropsVTypes">
  <Template>Normal</Template>
  <TotalTime>45</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Jarlath.Brine</dc:creator>
  <cp:lastModifiedBy>KENNEDY Nigel</cp:lastModifiedBy>
  <cp:revision>27</cp:revision>
  <cp:lastPrinted>2016-11-24T17:27:00Z</cp:lastPrinted>
  <dcterms:created xsi:type="dcterms:W3CDTF">2025-11-07T15:50:00Z</dcterms:created>
  <dcterms:modified xsi:type="dcterms:W3CDTF">2025-11-10T12:43:00Z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0x01010073AB1E624233A74E845F299CAC05AE15</vt:lpwstr>
  </property>
  <property fmtid="{D5CDD505-2E9C-101B-9397-08002B2CF9AE}" pid="3" name="MediaServiceImageTags">
    <vt:lpwstr/>
  </property>
</Properties>
</file>